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E2" w:rsidRDefault="004444E2" w:rsidP="004444E2">
      <w:bookmarkStart w:id="0" w:name="_GoBack"/>
      <w:bookmarkEnd w:id="0"/>
      <w:r>
        <w:t>SHARED COLLECTION DEVELOPMENT COMMITTEE</w:t>
      </w:r>
    </w:p>
    <w:p w:rsidR="004444E2" w:rsidRDefault="004444E2" w:rsidP="004444E2">
      <w:r>
        <w:t>Monday, December 10, 10am-noon</w:t>
      </w:r>
    </w:p>
    <w:p w:rsidR="00D247C7" w:rsidRDefault="00D247C7" w:rsidP="004444E2">
      <w:r>
        <w:t>Minutes</w:t>
      </w:r>
    </w:p>
    <w:p w:rsidR="004444E2" w:rsidRDefault="004444E2" w:rsidP="00264F6A"/>
    <w:p w:rsidR="00752799" w:rsidRDefault="00752799" w:rsidP="00264F6A">
      <w:r>
        <w:t xml:space="preserve">Attendees: </w:t>
      </w:r>
      <w:r w:rsidR="004444E2">
        <w:t xml:space="preserve">Diana Carney (CO Alliance), Beth Denker (CO Alliance), </w:t>
      </w:r>
      <w:r w:rsidR="00911490">
        <w:t xml:space="preserve">Katy </w:t>
      </w:r>
      <w:r w:rsidR="00264F6A" w:rsidRPr="007740E2">
        <w:t>DiVittorio</w:t>
      </w:r>
      <w:r w:rsidR="00264F6A">
        <w:t xml:space="preserve"> </w:t>
      </w:r>
      <w:r w:rsidR="00911490">
        <w:t>(Aur),</w:t>
      </w:r>
      <w:r w:rsidR="004444E2" w:rsidRPr="004444E2">
        <w:t xml:space="preserve"> </w:t>
      </w:r>
      <w:r w:rsidR="004444E2">
        <w:t xml:space="preserve">Rhonda Glazier </w:t>
      </w:r>
      <w:r w:rsidR="004444E2" w:rsidRPr="005C301B">
        <w:t>(UCCS),</w:t>
      </w:r>
      <w:r w:rsidR="00911490" w:rsidRPr="005C301B">
        <w:t xml:space="preserve"> </w:t>
      </w:r>
      <w:r w:rsidR="004444E2" w:rsidRPr="005C301B">
        <w:t>Jeff Grossman (CMU), Greg Heald (UNC), Sandy Hudock (CSU-Pueblo), Yumin Jiang (UCHSC), Jennifer Lawson (CSU-Pueblo),</w:t>
      </w:r>
      <w:r w:rsidR="004444E2">
        <w:t xml:space="preserve"> Kayla Lenkner (CC), </w:t>
      </w:r>
      <w:r w:rsidR="00911490">
        <w:t xml:space="preserve">Debbie </w:t>
      </w:r>
      <w:r w:rsidR="00264F6A">
        <w:t>McCarthy</w:t>
      </w:r>
      <w:r w:rsidR="00911490">
        <w:t xml:space="preserve">(UW), </w:t>
      </w:r>
      <w:r w:rsidR="004444E2">
        <w:t xml:space="preserve">Dave Macauley (UW), </w:t>
      </w:r>
      <w:r w:rsidR="00264F6A">
        <w:t xml:space="preserve">George Machovec (CO Alliance), </w:t>
      </w:r>
      <w:r w:rsidR="004444E2">
        <w:t xml:space="preserve">Cairie Riney (Regis), </w:t>
      </w:r>
      <w:r w:rsidR="00911490">
        <w:t xml:space="preserve">Shannon </w:t>
      </w:r>
      <w:r w:rsidR="00264F6A">
        <w:t xml:space="preserve">Tharpe </w:t>
      </w:r>
      <w:r w:rsidR="00911490">
        <w:t xml:space="preserve">(DU), </w:t>
      </w:r>
      <w:r w:rsidR="00264F6A">
        <w:t>Gabby Wiersma (CUB)</w:t>
      </w:r>
    </w:p>
    <w:p w:rsidR="00752799" w:rsidRDefault="00752799" w:rsidP="00752799"/>
    <w:p w:rsidR="00752799" w:rsidRDefault="00752799" w:rsidP="00752799">
      <w:pPr>
        <w:pStyle w:val="ListParagraph"/>
        <w:numPr>
          <w:ilvl w:val="0"/>
          <w:numId w:val="1"/>
        </w:numPr>
      </w:pPr>
      <w:r>
        <w:t>Elsevier Updates</w:t>
      </w:r>
    </w:p>
    <w:p w:rsidR="00C11E15" w:rsidRDefault="00C11E15" w:rsidP="00C11E15">
      <w:pPr>
        <w:pStyle w:val="ListParagraph"/>
      </w:pPr>
    </w:p>
    <w:p w:rsidR="004444E2" w:rsidRDefault="004444E2" w:rsidP="00C11E15">
      <w:pPr>
        <w:jc w:val="both"/>
      </w:pPr>
      <w:r>
        <w:t>The new rep for Elsevier is Karen Wheeler.  She is a 13 year veteran at Elsevier and will be covering journals and anyt</w:t>
      </w:r>
      <w:r w:rsidR="00C11E15">
        <w:t>hing not related to e</w:t>
      </w:r>
      <w:r>
        <w:t xml:space="preserve">books and books series.  She is coming to visit Beth this coming Wednesday.  Please contact her if you would like to meet with her while she is in town. </w:t>
      </w:r>
    </w:p>
    <w:p w:rsidR="00D247C7" w:rsidRDefault="00D247C7" w:rsidP="00C11E15">
      <w:pPr>
        <w:jc w:val="both"/>
      </w:pPr>
    </w:p>
    <w:p w:rsidR="004444E2" w:rsidRDefault="004444E2" w:rsidP="00C11E15">
      <w:pPr>
        <w:jc w:val="both"/>
      </w:pPr>
      <w:r>
        <w:t>Ebooks deal:</w:t>
      </w:r>
      <w:r w:rsidR="00911490">
        <w:t xml:space="preserve">  </w:t>
      </w:r>
      <w:r>
        <w:t>Elsevier is working on the license amendment.  Beth is reconfiguring some pricing for fairness and proportionality among the members that have agreed to pay more than those not able to commit to the offer this year.</w:t>
      </w:r>
      <w:r w:rsidR="00C11E15">
        <w:t xml:space="preserve"> </w:t>
      </w:r>
      <w:r>
        <w:t>Beth needs</w:t>
      </w:r>
      <w:r w:rsidR="00911490">
        <w:t xml:space="preserve"> final email authorization </w:t>
      </w:r>
      <w:r>
        <w:t>from each library member</w:t>
      </w:r>
      <w:r w:rsidR="00911490">
        <w:t xml:space="preserve">.  </w:t>
      </w:r>
      <w:r>
        <w:t xml:space="preserve">She will send out a final email stating your commitment and access.  Please confirm acceptance as soon as possible. </w:t>
      </w:r>
    </w:p>
    <w:p w:rsidR="00D247C7" w:rsidRDefault="00D247C7" w:rsidP="00C11E15">
      <w:pPr>
        <w:jc w:val="both"/>
      </w:pPr>
    </w:p>
    <w:p w:rsidR="009E7F4C" w:rsidRDefault="00911490" w:rsidP="00C11E15">
      <w:pPr>
        <w:jc w:val="both"/>
      </w:pPr>
      <w:r>
        <w:t>Freedom Collection</w:t>
      </w:r>
      <w:r w:rsidR="009E7F4C">
        <w:t>:</w:t>
      </w:r>
      <w:r>
        <w:t xml:space="preserve">  B</w:t>
      </w:r>
      <w:r w:rsidR="009E7F4C">
        <w:t xml:space="preserve">eth will be </w:t>
      </w:r>
      <w:r>
        <w:t>sending</w:t>
      </w:r>
      <w:r w:rsidR="009E7F4C">
        <w:t xml:space="preserve"> a</w:t>
      </w:r>
      <w:r>
        <w:t xml:space="preserve"> distribution spreadsheet with </w:t>
      </w:r>
      <w:r w:rsidR="009E7F4C">
        <w:t xml:space="preserve">the </w:t>
      </w:r>
      <w:r>
        <w:t>re</w:t>
      </w:r>
      <w:r w:rsidR="009E7F4C">
        <w:t xml:space="preserve">freshed formula from last year.  </w:t>
      </w:r>
    </w:p>
    <w:p w:rsidR="00D247C7" w:rsidRDefault="00D247C7" w:rsidP="00C11E15">
      <w:pPr>
        <w:pStyle w:val="ListParagraph"/>
        <w:ind w:left="0"/>
        <w:jc w:val="both"/>
      </w:pPr>
    </w:p>
    <w:p w:rsidR="00911490" w:rsidRDefault="009E7F4C" w:rsidP="00C11E15">
      <w:pPr>
        <w:jc w:val="both"/>
      </w:pPr>
      <w:r>
        <w:t xml:space="preserve">Beth is waiting on final </w:t>
      </w:r>
      <w:r w:rsidRPr="005C301B">
        <w:t>pricing for additional journal</w:t>
      </w:r>
      <w:r w:rsidR="00911490" w:rsidRPr="005C301B">
        <w:t xml:space="preserve"> titles</w:t>
      </w:r>
      <w:r w:rsidRPr="005C301B">
        <w:t>.  She</w:t>
      </w:r>
      <w:r>
        <w:t xml:space="preserve"> will</w:t>
      </w:r>
      <w:r w:rsidR="00911490">
        <w:t xml:space="preserve"> try to send out</w:t>
      </w:r>
      <w:r>
        <w:t xml:space="preserve"> an update </w:t>
      </w:r>
      <w:r w:rsidR="00911490">
        <w:t xml:space="preserve">this week.  </w:t>
      </w:r>
      <w:r w:rsidR="005C301B">
        <w:t>Additional</w:t>
      </w:r>
      <w:r>
        <w:t xml:space="preserve"> one-off purchases </w:t>
      </w:r>
      <w:r w:rsidR="005C301B">
        <w:t xml:space="preserve">can be added </w:t>
      </w:r>
      <w:r w:rsidR="00911490">
        <w:t xml:space="preserve">at a later date if desired.  </w:t>
      </w:r>
    </w:p>
    <w:p w:rsidR="00D247C7" w:rsidRDefault="00D247C7" w:rsidP="00C11E15">
      <w:pPr>
        <w:pStyle w:val="ListParagraph"/>
        <w:ind w:left="0"/>
        <w:jc w:val="both"/>
      </w:pPr>
    </w:p>
    <w:p w:rsidR="009E7F4C" w:rsidRDefault="009E7F4C" w:rsidP="00C11E15">
      <w:pPr>
        <w:jc w:val="both"/>
      </w:pPr>
      <w:r>
        <w:t xml:space="preserve">Vendor rep. clarification:  Karen </w:t>
      </w:r>
      <w:r w:rsidRPr="005C301B">
        <w:t xml:space="preserve">Wheeler covers journals, Kelly </w:t>
      </w:r>
      <w:r w:rsidR="005C301B" w:rsidRPr="005C301B">
        <w:t>Eaton</w:t>
      </w:r>
      <w:r w:rsidR="00C11E15">
        <w:t xml:space="preserve"> </w:t>
      </w:r>
      <w:r>
        <w:t xml:space="preserve">covers </w:t>
      </w:r>
      <w:proofErr w:type="spellStart"/>
      <w:r>
        <w:t>ebooks</w:t>
      </w:r>
      <w:proofErr w:type="spellEnd"/>
      <w:r>
        <w:t xml:space="preserve"> and book series and Randy Spencer covers analytics.</w:t>
      </w:r>
    </w:p>
    <w:p w:rsidR="00752799" w:rsidRDefault="00752799" w:rsidP="00C11E15">
      <w:pPr>
        <w:jc w:val="both"/>
      </w:pPr>
    </w:p>
    <w:p w:rsidR="00752799" w:rsidRDefault="00752799" w:rsidP="00752799">
      <w:pPr>
        <w:pStyle w:val="ListParagraph"/>
        <w:numPr>
          <w:ilvl w:val="0"/>
          <w:numId w:val="1"/>
        </w:numPr>
      </w:pPr>
      <w:r>
        <w:t>Not Bought Program for monographs</w:t>
      </w:r>
    </w:p>
    <w:p w:rsidR="00C11E15" w:rsidRDefault="00C11E15" w:rsidP="00C11E15">
      <w:pPr>
        <w:pStyle w:val="ListParagraph"/>
      </w:pPr>
    </w:p>
    <w:p w:rsidR="00752799" w:rsidRDefault="009E7F4C" w:rsidP="00C11E15">
      <w:pPr>
        <w:jc w:val="both"/>
      </w:pPr>
      <w:r>
        <w:t>George described working with a monographs vendor to discover titles missed inadvertently</w:t>
      </w:r>
      <w:r w:rsidR="00824DF9">
        <w:t xml:space="preserve"> over a given time period</w:t>
      </w:r>
      <w:r>
        <w:t xml:space="preserve">.  The consortium </w:t>
      </w:r>
      <w:r w:rsidR="00A77E42">
        <w:t>would send the vendor</w:t>
      </w:r>
      <w:r>
        <w:t xml:space="preserve"> ISBNs from </w:t>
      </w:r>
      <w:r w:rsidR="00A77E42">
        <w:t xml:space="preserve">Prospector and receive a list of titles not </w:t>
      </w:r>
      <w:r w:rsidR="005C301B">
        <w:t>bought</w:t>
      </w:r>
      <w:r w:rsidR="00A77E42">
        <w:t xml:space="preserve"> that were available for purchase</w:t>
      </w:r>
      <w:r w:rsidR="00824DF9">
        <w:t xml:space="preserve"> but not acquired</w:t>
      </w:r>
      <w:r w:rsidR="00A77E42">
        <w:t xml:space="preserve"> </w:t>
      </w:r>
      <w:r w:rsidR="00824DF9">
        <w:t>over the</w:t>
      </w:r>
      <w:r w:rsidR="00A77E42">
        <w:t xml:space="preserve"> given time period.  Libraries can individually acquire desired missed titles to fill in gaps and assist in broadening the regional collection.  CSU and CUB are interested.  UNC would participate but consider it a low priority.  Some details to be worked out include whether or not to include ebooks in the list (what is owned but not lendable) and time frame.  George suggested setting up a meeting with the vendor to explore this further.</w:t>
      </w:r>
    </w:p>
    <w:p w:rsidR="00752799" w:rsidRDefault="00752799" w:rsidP="00752799"/>
    <w:p w:rsidR="00752799" w:rsidRDefault="00752799" w:rsidP="00752799">
      <w:pPr>
        <w:pStyle w:val="ListParagraph"/>
        <w:numPr>
          <w:ilvl w:val="0"/>
          <w:numId w:val="1"/>
        </w:numPr>
      </w:pPr>
      <w:r>
        <w:t>ProQuest DDA Program</w:t>
      </w:r>
    </w:p>
    <w:p w:rsidR="00C11E15" w:rsidRDefault="00C11E15" w:rsidP="00C11E15">
      <w:pPr>
        <w:pStyle w:val="ListParagraph"/>
      </w:pPr>
    </w:p>
    <w:p w:rsidR="00B00700" w:rsidRDefault="00824DF9" w:rsidP="00C11E15">
      <w:r>
        <w:t>Beth c</w:t>
      </w:r>
      <w:r w:rsidR="00A77E42">
        <w:t>onfirm</w:t>
      </w:r>
      <w:r>
        <w:t xml:space="preserve">ed dropping </w:t>
      </w:r>
      <w:r w:rsidR="00A77E42">
        <w:t xml:space="preserve">Princeton and University of California presses </w:t>
      </w:r>
      <w:r>
        <w:t xml:space="preserve">from the DDA Program </w:t>
      </w:r>
      <w:r w:rsidR="00A77E42">
        <w:t xml:space="preserve">starting in 2019.  </w:t>
      </w:r>
      <w:r>
        <w:t>At that time,</w:t>
      </w:r>
      <w:r w:rsidR="00A77E42">
        <w:t xml:space="preserve"> these two publishers will drop out of the DDA Program and be made available to Alliance members who have signed on to the UPSO program through Oxford University Press.</w:t>
      </w:r>
      <w:r w:rsidR="00B00700">
        <w:t xml:space="preserve">  2018 and previous purchased and discoverable imprints from Princeton and the University of California will still be available via ProQuest DDA.  Member libraries not participating in UPSO who wish to acquire ebook content from these two publishers will need to find another means of collecting 2019 and later titles.</w:t>
      </w:r>
    </w:p>
    <w:p w:rsidR="00A77E42" w:rsidRDefault="00B00700" w:rsidP="00C11E15">
      <w:r>
        <w:lastRenderedPageBreak/>
        <w:t xml:space="preserve">Beth has asked ProQuest to develop a list of publishers who are willing to provide content </w:t>
      </w:r>
      <w:r w:rsidR="005C301B">
        <w:t>to consortia via ProQuest DDA. Participants can discuss at the next SCDC meeting and then the Alliance will send out a ranking survey to gauge interest.</w:t>
      </w:r>
    </w:p>
    <w:p w:rsidR="00752799" w:rsidRDefault="00E71C8E" w:rsidP="00B00700">
      <w:pPr>
        <w:ind w:left="1080"/>
      </w:pPr>
      <w:r>
        <w:t xml:space="preserve">  </w:t>
      </w:r>
    </w:p>
    <w:p w:rsidR="00752799" w:rsidRDefault="00752799" w:rsidP="00752799">
      <w:pPr>
        <w:pStyle w:val="ListParagraph"/>
        <w:numPr>
          <w:ilvl w:val="0"/>
          <w:numId w:val="1"/>
        </w:numPr>
      </w:pPr>
      <w:r>
        <w:t>UPSO program</w:t>
      </w:r>
    </w:p>
    <w:p w:rsidR="00C11E15" w:rsidRDefault="00C11E15" w:rsidP="00C11E15">
      <w:pPr>
        <w:pStyle w:val="ListParagraph"/>
      </w:pPr>
    </w:p>
    <w:p w:rsidR="00752799" w:rsidRPr="00C11E15" w:rsidRDefault="00752799" w:rsidP="00C11E15">
      <w:pPr>
        <w:rPr>
          <w:b/>
          <w:highlight w:val="yellow"/>
        </w:rPr>
      </w:pPr>
      <w:r>
        <w:t>Columbia UP update</w:t>
      </w:r>
      <w:r w:rsidR="00B00700">
        <w:t xml:space="preserve">:  </w:t>
      </w:r>
      <w:r w:rsidR="00B00700" w:rsidRPr="005C301B">
        <w:t xml:space="preserve">Beth will be </w:t>
      </w:r>
      <w:r w:rsidR="00955852" w:rsidRPr="005C301B">
        <w:t>sending out invoices</w:t>
      </w:r>
      <w:r w:rsidR="00B00700" w:rsidRPr="005C301B">
        <w:t xml:space="preserve"> for UPSO </w:t>
      </w:r>
      <w:r w:rsidR="005C301B" w:rsidRPr="005C301B">
        <w:t>soon</w:t>
      </w:r>
      <w:r w:rsidR="00955852" w:rsidRPr="005C301B">
        <w:t xml:space="preserve">.  </w:t>
      </w:r>
      <w:r w:rsidR="00B00700" w:rsidRPr="005C301B">
        <w:t xml:space="preserve">She has been discussing an issue regarding Columbia University titles with the OUP rep.  Essentially, </w:t>
      </w:r>
      <w:r w:rsidR="00955852" w:rsidRPr="005C301B">
        <w:t>Columbia</w:t>
      </w:r>
      <w:r w:rsidR="00B00700" w:rsidRPr="005C301B">
        <w:t xml:space="preserve"> has yet to provide</w:t>
      </w:r>
      <w:r w:rsidR="00955852" w:rsidRPr="005C301B">
        <w:t xml:space="preserve"> </w:t>
      </w:r>
      <w:r w:rsidR="005C301B" w:rsidRPr="005C301B">
        <w:t xml:space="preserve">content to Oxford </w:t>
      </w:r>
      <w:r w:rsidR="00B00700" w:rsidRPr="005C301B">
        <w:t>for their contributed UPSO titles</w:t>
      </w:r>
      <w:r w:rsidR="005C301B" w:rsidRPr="005C301B">
        <w:t xml:space="preserve"> for the time period we have in the license</w:t>
      </w:r>
      <w:r w:rsidR="00B00700" w:rsidRPr="005C301B">
        <w:t>.  They expect to have some available in January 2019, but it would only include backlist records.</w:t>
      </w:r>
      <w:r w:rsidR="00955852" w:rsidRPr="005C301B">
        <w:t xml:space="preserve">  OUP </w:t>
      </w:r>
      <w:r w:rsidR="00B00700" w:rsidRPr="005C301B">
        <w:t xml:space="preserve">is </w:t>
      </w:r>
      <w:r w:rsidR="00955852" w:rsidRPr="005C301B">
        <w:t xml:space="preserve">working to get Columbia </w:t>
      </w:r>
      <w:r w:rsidR="00B00700" w:rsidRPr="005C301B">
        <w:t xml:space="preserve">to submit </w:t>
      </w:r>
      <w:r w:rsidR="005C301B">
        <w:t xml:space="preserve">the </w:t>
      </w:r>
      <w:proofErr w:type="spellStart"/>
      <w:r w:rsidR="005C301B">
        <w:t>frontlist</w:t>
      </w:r>
      <w:proofErr w:type="spellEnd"/>
      <w:r w:rsidR="005C301B">
        <w:t xml:space="preserve"> content</w:t>
      </w:r>
      <w:r w:rsidR="00B00700" w:rsidRPr="005C301B">
        <w:t>, but i</w:t>
      </w:r>
      <w:r w:rsidR="00955852" w:rsidRPr="005C301B">
        <w:t xml:space="preserve">f </w:t>
      </w:r>
      <w:r w:rsidR="00B00700" w:rsidRPr="005C301B">
        <w:t xml:space="preserve">the </w:t>
      </w:r>
      <w:r w:rsidR="00955852" w:rsidRPr="005C301B">
        <w:t>problem continue</w:t>
      </w:r>
      <w:r w:rsidR="00B00700" w:rsidRPr="005C301B">
        <w:t>s or is not resolved</w:t>
      </w:r>
      <w:r w:rsidR="00955852" w:rsidRPr="005C301B">
        <w:t xml:space="preserve">, OUP </w:t>
      </w:r>
      <w:r w:rsidR="00B00700" w:rsidRPr="005C301B">
        <w:t>will attempt to come up with alternate content</w:t>
      </w:r>
      <w:r w:rsidR="005C301B" w:rsidRPr="005C301B">
        <w:t xml:space="preserve"> for the Alliance</w:t>
      </w:r>
      <w:r w:rsidR="00B00700" w:rsidRPr="005C301B">
        <w:t xml:space="preserve">.  </w:t>
      </w:r>
      <w:r w:rsidR="00955852" w:rsidRPr="005C301B">
        <w:t xml:space="preserve">CUP titles </w:t>
      </w:r>
      <w:r w:rsidR="00C11E15" w:rsidRPr="005C301B">
        <w:t>are only</w:t>
      </w:r>
      <w:r w:rsidR="000019DF" w:rsidRPr="005C301B">
        <w:t xml:space="preserve"> </w:t>
      </w:r>
      <w:r w:rsidR="00955852" w:rsidRPr="005C301B">
        <w:t xml:space="preserve">4% of </w:t>
      </w:r>
      <w:r w:rsidR="000019DF" w:rsidRPr="005C301B">
        <w:t>UPSO content</w:t>
      </w:r>
      <w:r w:rsidR="00955852" w:rsidRPr="005C301B">
        <w:t xml:space="preserve">.  </w:t>
      </w:r>
      <w:r w:rsidR="000019DF" w:rsidRPr="005C301B">
        <w:t xml:space="preserve">Similar to OUP’s </w:t>
      </w:r>
      <w:r w:rsidR="00955852" w:rsidRPr="005C301B">
        <w:t xml:space="preserve">OSO </w:t>
      </w:r>
      <w:r w:rsidR="000019DF" w:rsidRPr="005C301B">
        <w:t xml:space="preserve">product, accounts are credited if OUP </w:t>
      </w:r>
      <w:r w:rsidR="00955852" w:rsidRPr="005C301B">
        <w:t>deli</w:t>
      </w:r>
      <w:r w:rsidR="000019DF" w:rsidRPr="005C301B">
        <w:t xml:space="preserve">vers </w:t>
      </w:r>
      <w:r w:rsidR="005C301B" w:rsidRPr="005C301B">
        <w:t xml:space="preserve">a specific % </w:t>
      </w:r>
      <w:r w:rsidR="000019DF" w:rsidRPr="005C301B">
        <w:t>fewer titles than licensed; this is one scenario if this problem is not resolved.  Beth invites members to think about this and let her know if any creative solutions come to mind.</w:t>
      </w:r>
    </w:p>
    <w:p w:rsidR="000019DF" w:rsidRDefault="000019DF" w:rsidP="000019DF">
      <w:pPr>
        <w:pStyle w:val="ListParagraph"/>
        <w:ind w:left="1440"/>
      </w:pPr>
    </w:p>
    <w:p w:rsidR="00752799" w:rsidRDefault="00752799" w:rsidP="00752799">
      <w:pPr>
        <w:pStyle w:val="ListParagraph"/>
        <w:numPr>
          <w:ilvl w:val="0"/>
          <w:numId w:val="1"/>
        </w:numPr>
      </w:pPr>
      <w:r>
        <w:t>MLA Bibliography (Katy)</w:t>
      </w:r>
    </w:p>
    <w:p w:rsidR="00955852" w:rsidRDefault="00955852" w:rsidP="00955852"/>
    <w:p w:rsidR="00752799" w:rsidRDefault="00955852" w:rsidP="00C11E15">
      <w:r>
        <w:t>Last June</w:t>
      </w:r>
      <w:r w:rsidR="00824DF9">
        <w:t>,</w:t>
      </w:r>
      <w:r>
        <w:t xml:space="preserve"> EBSCO announced </w:t>
      </w:r>
      <w:r w:rsidR="000019DF">
        <w:t xml:space="preserve">an </w:t>
      </w:r>
      <w:r>
        <w:t xml:space="preserve">exclusive deal with MLA </w:t>
      </w:r>
      <w:r w:rsidR="00824DF9">
        <w:t>to provide access to MLA’s</w:t>
      </w:r>
      <w:r w:rsidR="000019DF">
        <w:t xml:space="preserve"> citation and full text products. The deal includes exclusive access and availability through EBSCO’s EDS.</w:t>
      </w:r>
      <w:r>
        <w:t xml:space="preserve">  </w:t>
      </w:r>
      <w:r w:rsidR="000019DF">
        <w:t xml:space="preserve">Auraria </w:t>
      </w:r>
      <w:r>
        <w:t>and CU</w:t>
      </w:r>
      <w:r w:rsidR="000019DF">
        <w:t>-</w:t>
      </w:r>
      <w:r>
        <w:t>B</w:t>
      </w:r>
      <w:r w:rsidR="000019DF">
        <w:t>oulder</w:t>
      </w:r>
      <w:r>
        <w:t xml:space="preserve"> sent letters to MLA and have had further discussions.  Katy</w:t>
      </w:r>
      <w:r w:rsidR="000019DF">
        <w:t xml:space="preserve"> described a phone call with MLA reps who discussed the deal as amounting to a business decision.  </w:t>
      </w:r>
      <w:r>
        <w:t>They</w:t>
      </w:r>
      <w:r w:rsidR="000019DF">
        <w:t xml:space="preserve"> claim they</w:t>
      </w:r>
      <w:r>
        <w:t xml:space="preserve"> do not have the manpower to work with multiple vendors</w:t>
      </w:r>
      <w:r w:rsidR="000019DF">
        <w:t xml:space="preserve"> and were concerned about branding and reputation and end users not knowing where the content was coming from.  Additionally, other vendors were not providing user statistics to them.  They determined that EBSCO was the best solution for solving some of these problems.  </w:t>
      </w:r>
      <w:r w:rsidR="00964A22">
        <w:t xml:space="preserve">The contract is </w:t>
      </w:r>
      <w:r w:rsidR="000019DF">
        <w:t xml:space="preserve">for </w:t>
      </w:r>
      <w:r w:rsidR="00964A22">
        <w:t xml:space="preserve">seven years.  </w:t>
      </w:r>
      <w:r w:rsidR="000019DF">
        <w:t>They did not</w:t>
      </w:r>
      <w:r w:rsidR="00964A22">
        <w:t xml:space="preserve"> expect </w:t>
      </w:r>
      <w:r w:rsidR="000019DF">
        <w:t xml:space="preserve">the </w:t>
      </w:r>
      <w:r w:rsidR="00964A22">
        <w:t xml:space="preserve">negative reaction </w:t>
      </w:r>
      <w:r w:rsidR="000019DF">
        <w:t xml:space="preserve">they have received </w:t>
      </w:r>
      <w:r w:rsidR="00964A22">
        <w:t>fr</w:t>
      </w:r>
      <w:r w:rsidR="000019DF">
        <w:t xml:space="preserve">om librarians.  Next steps:  Auraria is </w:t>
      </w:r>
      <w:r w:rsidR="00964A22">
        <w:t>going to talk to ProQuest to di</w:t>
      </w:r>
      <w:r w:rsidR="000019DF">
        <w:t>scuss this problem and what ProQuest</w:t>
      </w:r>
      <w:r w:rsidR="00964A22">
        <w:t xml:space="preserve"> can do to improve their relationships with content providers.  CSU-Pueblo </w:t>
      </w:r>
      <w:r w:rsidR="009B514C">
        <w:t>currently gets</w:t>
      </w:r>
      <w:r w:rsidR="00964A22">
        <w:t xml:space="preserve"> MLA thru EBSCO</w:t>
      </w:r>
      <w:r w:rsidR="009B514C">
        <w:t xml:space="preserve"> but they do not have EBSCO’s EDS</w:t>
      </w:r>
      <w:r w:rsidR="00964A22">
        <w:t xml:space="preserve">.  </w:t>
      </w:r>
      <w:r w:rsidR="009B514C">
        <w:t>George clarified that this configuration does not</w:t>
      </w:r>
      <w:r w:rsidR="00964A22">
        <w:t xml:space="preserve"> </w:t>
      </w:r>
      <w:r w:rsidR="00C11E15">
        <w:t>affect</w:t>
      </w:r>
      <w:r w:rsidR="00964A22">
        <w:t xml:space="preserve"> </w:t>
      </w:r>
      <w:r w:rsidR="009B514C">
        <w:t>the link resolver</w:t>
      </w:r>
      <w:r w:rsidR="00964A22">
        <w:t xml:space="preserve">. </w:t>
      </w:r>
      <w:r w:rsidR="00C11E15">
        <w:t xml:space="preserve"> The issue is that the meta</w:t>
      </w:r>
      <w:r w:rsidR="009B514C">
        <w:t>data will not show up in discovery layers if using an EDS other than EBSCO’s.  Users will have to s</w:t>
      </w:r>
      <w:r w:rsidR="00824DF9">
        <w:t>earch the MLA separately for</w:t>
      </w:r>
      <w:r w:rsidR="009B514C">
        <w:t xml:space="preserve"> access</w:t>
      </w:r>
      <w:r w:rsidR="00824DF9">
        <w:t xml:space="preserve"> to</w:t>
      </w:r>
      <w:r w:rsidR="009B514C">
        <w:t xml:space="preserve"> its content.</w:t>
      </w:r>
    </w:p>
    <w:p w:rsidR="009B514C" w:rsidRDefault="009B514C" w:rsidP="009B514C">
      <w:pPr>
        <w:ind w:left="1440"/>
      </w:pPr>
    </w:p>
    <w:p w:rsidR="00752799" w:rsidRDefault="00752799" w:rsidP="00752799">
      <w:pPr>
        <w:pStyle w:val="ListParagraph"/>
        <w:numPr>
          <w:ilvl w:val="0"/>
          <w:numId w:val="1"/>
        </w:numPr>
      </w:pPr>
      <w:r>
        <w:t>Academic Libraries Video Trust</w:t>
      </w:r>
    </w:p>
    <w:p w:rsidR="00C11E15" w:rsidRDefault="00C11E15" w:rsidP="00C11E15">
      <w:pPr>
        <w:pStyle w:val="ListParagraph"/>
      </w:pPr>
    </w:p>
    <w:p w:rsidR="00964A22" w:rsidRDefault="00752799" w:rsidP="00C11E15">
      <w:r>
        <w:t>New pricing</w:t>
      </w:r>
      <w:r w:rsidR="009B514C">
        <w:t xml:space="preserve">:  </w:t>
      </w:r>
      <w:r w:rsidR="00964A22">
        <w:t>B</w:t>
      </w:r>
      <w:r w:rsidR="009B514C">
        <w:t>eth</w:t>
      </w:r>
      <w:r w:rsidR="00964A22">
        <w:t xml:space="preserve"> sent out pricing in</w:t>
      </w:r>
      <w:r w:rsidR="009B514C">
        <w:t xml:space="preserve"> for this product in October which required all </w:t>
      </w:r>
      <w:r w:rsidR="00964A22">
        <w:t>All</w:t>
      </w:r>
      <w:r w:rsidR="009B514C">
        <w:t>iance members to participate.  She has since received two alternative</w:t>
      </w:r>
      <w:r w:rsidR="00964A22">
        <w:t xml:space="preserve"> pricing models.  She will send a summary and pricing. </w:t>
      </w:r>
      <w:r w:rsidR="009B514C">
        <w:t xml:space="preserve"> Model one consists of the same pricing as the October offer, but </w:t>
      </w:r>
      <w:r w:rsidR="00964A22">
        <w:t>m</w:t>
      </w:r>
      <w:r w:rsidR="00824DF9">
        <w:t>aintenance pricing is tiered by</w:t>
      </w:r>
      <w:r w:rsidR="00964A22">
        <w:t xml:space="preserve"> FTE.  </w:t>
      </w:r>
      <w:r w:rsidR="009B514C">
        <w:t>Eight</w:t>
      </w:r>
      <w:r w:rsidR="00964A22">
        <w:t xml:space="preserve"> members </w:t>
      </w:r>
      <w:r w:rsidR="009B514C">
        <w:t xml:space="preserve">are required </w:t>
      </w:r>
      <w:r w:rsidR="00964A22">
        <w:t xml:space="preserve">to participate.  </w:t>
      </w:r>
      <w:r w:rsidR="009B514C">
        <w:t>The m</w:t>
      </w:r>
      <w:r w:rsidR="00964A22">
        <w:t>aintenance fee</w:t>
      </w:r>
      <w:r w:rsidR="009B514C">
        <w:t>s are</w:t>
      </w:r>
      <w:r w:rsidR="00964A22">
        <w:t xml:space="preserve"> lower fo</w:t>
      </w:r>
      <w:r w:rsidR="009B514C">
        <w:t>r lower FTEs and higher for higher FTEs and it includes u</w:t>
      </w:r>
      <w:r w:rsidR="00964A22">
        <w:t>nlimited downloads.</w:t>
      </w:r>
      <w:r w:rsidR="009B514C">
        <w:t xml:space="preserve">  Subsequent annual maintenance fees are considerably less expensive. </w:t>
      </w:r>
      <w:r w:rsidR="00964A22">
        <w:t xml:space="preserve"> </w:t>
      </w:r>
      <w:r w:rsidR="009B514C">
        <w:t>Each Alliance member would be c</w:t>
      </w:r>
      <w:r w:rsidR="00964A22">
        <w:t xml:space="preserve">onsidered </w:t>
      </w:r>
      <w:r w:rsidR="00824DF9">
        <w:t>a founding member</w:t>
      </w:r>
      <w:r w:rsidR="009B514C">
        <w:t xml:space="preserve"> which includes lower</w:t>
      </w:r>
      <w:r w:rsidR="00964A22">
        <w:t xml:space="preserve"> maintenance fee</w:t>
      </w:r>
      <w:r w:rsidR="009B514C">
        <w:t>s</w:t>
      </w:r>
      <w:r w:rsidR="00964A22">
        <w:t xml:space="preserve">, discounted </w:t>
      </w:r>
      <w:r w:rsidR="009B514C">
        <w:t xml:space="preserve">user group attendance costs and </w:t>
      </w:r>
      <w:r w:rsidR="00964A22">
        <w:t xml:space="preserve">one rep for each member library. </w:t>
      </w:r>
      <w:r w:rsidR="009B514C">
        <w:t xml:space="preserve"> The second pricing model is an o</w:t>
      </w:r>
      <w:r w:rsidR="00964A22">
        <w:t>pen ended option</w:t>
      </w:r>
      <w:r w:rsidR="009B514C">
        <w:t xml:space="preserve"> that does not include founding membership</w:t>
      </w:r>
      <w:r w:rsidR="00964A22">
        <w:t xml:space="preserve">.  </w:t>
      </w:r>
      <w:r w:rsidR="009B514C">
        <w:t xml:space="preserve">It would require at least five Alliance members for a </w:t>
      </w:r>
      <w:r w:rsidR="00964A22">
        <w:t xml:space="preserve">discounted annual fee </w:t>
      </w:r>
      <w:r w:rsidR="00670597">
        <w:t xml:space="preserve">of 20% </w:t>
      </w:r>
      <w:r w:rsidR="00964A22">
        <w:t xml:space="preserve">under </w:t>
      </w:r>
      <w:r w:rsidR="00670597">
        <w:t xml:space="preserve">their </w:t>
      </w:r>
      <w:r w:rsidR="00964A22">
        <w:t>regular pricing structure</w:t>
      </w:r>
      <w:r w:rsidR="00670597">
        <w:t>.  It is a flat rate cost that includes 200 file downloads annually and credit for uploading files and metadata.  Uploading would require the due diligence outlined at previous meetings and in previous emails.</w:t>
      </w:r>
      <w:r w:rsidR="00964A22">
        <w:t xml:space="preserve"> </w:t>
      </w:r>
      <w:r w:rsidR="00670597">
        <w:t xml:space="preserve"> Beth invites you to start thinking about </w:t>
      </w:r>
      <w:r w:rsidR="00824DF9">
        <w:t>t</w:t>
      </w:r>
      <w:r w:rsidR="00670597">
        <w:t>his but no immediate action is necessary.</w:t>
      </w:r>
      <w:r w:rsidR="00640C1C">
        <w:t xml:space="preserve">  If </w:t>
      </w:r>
      <w:r w:rsidR="00670597">
        <w:t xml:space="preserve">you are </w:t>
      </w:r>
      <w:r w:rsidR="00640C1C">
        <w:t xml:space="preserve">interested in founding membership, </w:t>
      </w:r>
      <w:r w:rsidR="00670597">
        <w:t>she will need</w:t>
      </w:r>
      <w:r w:rsidR="00640C1C">
        <w:t xml:space="preserve"> commitments by April</w:t>
      </w:r>
      <w:r w:rsidR="00670597">
        <w:t xml:space="preserve"> to process the deal</w:t>
      </w:r>
      <w:r w:rsidR="00640C1C">
        <w:t>.</w:t>
      </w:r>
    </w:p>
    <w:p w:rsidR="00752799" w:rsidRDefault="00752799" w:rsidP="00752799"/>
    <w:p w:rsidR="00752799" w:rsidRDefault="00752799" w:rsidP="00752799">
      <w:pPr>
        <w:pStyle w:val="ListParagraph"/>
        <w:numPr>
          <w:ilvl w:val="0"/>
          <w:numId w:val="1"/>
        </w:numPr>
      </w:pPr>
      <w:r>
        <w:lastRenderedPageBreak/>
        <w:t>Report on the Shared Print Summit in Boston (George)</w:t>
      </w:r>
    </w:p>
    <w:p w:rsidR="00C11E15" w:rsidRDefault="00C11E15" w:rsidP="00C11E15"/>
    <w:p w:rsidR="00640C1C" w:rsidRDefault="00670597" w:rsidP="00C11E15">
      <w:pPr>
        <w:pStyle w:val="ListParagraph"/>
        <w:ind w:left="0"/>
      </w:pPr>
      <w:r>
        <w:t>George attended a meeting of the</w:t>
      </w:r>
      <w:r w:rsidR="00640C1C">
        <w:t xml:space="preserve"> </w:t>
      </w:r>
      <w:r>
        <w:t>Eastern Academic Scholars Trust, a Mellon funded program.  This shared print group focuses on monograph collections and there are</w:t>
      </w:r>
      <w:r w:rsidR="00640C1C">
        <w:t xml:space="preserve"> 20 to 25 programs in</w:t>
      </w:r>
      <w:r>
        <w:t>volved in</w:t>
      </w:r>
      <w:r w:rsidR="00640C1C">
        <w:t xml:space="preserve"> North America.  </w:t>
      </w:r>
      <w:r>
        <w:t>The l</w:t>
      </w:r>
      <w:r w:rsidR="00640C1C">
        <w:t xml:space="preserve">ong term goal </w:t>
      </w:r>
      <w:r>
        <w:t xml:space="preserve">is to </w:t>
      </w:r>
      <w:r w:rsidR="00640C1C">
        <w:t xml:space="preserve">try and coordinate activities of shared print programs.  </w:t>
      </w:r>
      <w:r>
        <w:t>The desired o</w:t>
      </w:r>
      <w:r w:rsidR="00640C1C">
        <w:t>utcome</w:t>
      </w:r>
      <w:r>
        <w:t xml:space="preserve"> is to build a</w:t>
      </w:r>
      <w:r w:rsidR="00640C1C">
        <w:t xml:space="preserve"> registry to submit holdings for books that have shared print designations.  </w:t>
      </w:r>
      <w:r>
        <w:t>The m</w:t>
      </w:r>
      <w:r w:rsidR="00640C1C">
        <w:t>eeting</w:t>
      </w:r>
      <w:r>
        <w:t xml:space="preserve"> was organizational in nature.  The group decided </w:t>
      </w:r>
      <w:r w:rsidR="00640C1C">
        <w:t xml:space="preserve">on </w:t>
      </w:r>
      <w:r>
        <w:t xml:space="preserve">a </w:t>
      </w:r>
      <w:r w:rsidR="00640C1C">
        <w:t>name:  Partnershi</w:t>
      </w:r>
      <w:r>
        <w:t>p of Shared Book Collections and created working groups: a s</w:t>
      </w:r>
      <w:r w:rsidR="00640C1C">
        <w:t xml:space="preserve">teering committee, governance and membership, services and business model best practices, risk analysis, outreach and engagement, </w:t>
      </w:r>
      <w:r>
        <w:t xml:space="preserve">and </w:t>
      </w:r>
      <w:r w:rsidR="00640C1C">
        <w:t>retention data</w:t>
      </w:r>
      <w:r>
        <w:t xml:space="preserve">. </w:t>
      </w:r>
      <w:r w:rsidR="00640C1C">
        <w:t xml:space="preserve">George </w:t>
      </w:r>
      <w:r>
        <w:t xml:space="preserve">is a member of the </w:t>
      </w:r>
      <w:r w:rsidR="00C11E15">
        <w:t>retention</w:t>
      </w:r>
      <w:r>
        <w:t xml:space="preserve"> data working group and their focus is on</w:t>
      </w:r>
      <w:r w:rsidR="00640C1C">
        <w:t xml:space="preserve"> defining</w:t>
      </w:r>
      <w:r>
        <w:t xml:space="preserve"> the</w:t>
      </w:r>
      <w:r w:rsidR="00640C1C">
        <w:t xml:space="preserve"> characteristics of what</w:t>
      </w:r>
      <w:r>
        <w:t xml:space="preserve"> a</w:t>
      </w:r>
      <w:r w:rsidR="00640C1C">
        <w:t xml:space="preserve"> long-term repository should look like.  </w:t>
      </w:r>
      <w:r>
        <w:t xml:space="preserve">The thinking is that </w:t>
      </w:r>
      <w:r w:rsidR="00640C1C">
        <w:t xml:space="preserve">OCLC should </w:t>
      </w:r>
      <w:r>
        <w:t>manage the repository in the long run because of the huge amount of data they have accumulated over time.  An i</w:t>
      </w:r>
      <w:r w:rsidR="00640C1C">
        <w:t xml:space="preserve">nterim retention repository </w:t>
      </w:r>
      <w:r>
        <w:t xml:space="preserve">has been proposed </w:t>
      </w:r>
      <w:r w:rsidR="00640C1C">
        <w:t xml:space="preserve">until OCLC can take this </w:t>
      </w:r>
      <w:r>
        <w:t xml:space="preserve">project </w:t>
      </w:r>
      <w:r w:rsidR="00640C1C">
        <w:t xml:space="preserve">on.  George responded to </w:t>
      </w:r>
      <w:r>
        <w:t>the RFP</w:t>
      </w:r>
      <w:r w:rsidR="00640C1C">
        <w:t xml:space="preserve"> </w:t>
      </w:r>
      <w:r>
        <w:t>on behalf of the Alliance.</w:t>
      </w:r>
      <w:r w:rsidR="00640C1C">
        <w:t xml:space="preserve">  </w:t>
      </w:r>
      <w:r>
        <w:t xml:space="preserve">A formal report will be given at </w:t>
      </w:r>
      <w:r w:rsidR="00C56F7B">
        <w:t xml:space="preserve">ALA mid-winter </w:t>
      </w:r>
      <w:r w:rsidR="00C11E15">
        <w:t>at the</w:t>
      </w:r>
      <w:r>
        <w:t xml:space="preserve"> </w:t>
      </w:r>
      <w:r w:rsidR="00640C1C">
        <w:t>Print Archive Network</w:t>
      </w:r>
      <w:r w:rsidR="00C56F7B">
        <w:t xml:space="preserve"> meeting.  </w:t>
      </w:r>
    </w:p>
    <w:p w:rsidR="00640C1C" w:rsidRDefault="00640C1C" w:rsidP="00752799">
      <w:pPr>
        <w:pStyle w:val="ListParagraph"/>
      </w:pPr>
    </w:p>
    <w:p w:rsidR="00752799" w:rsidRDefault="00752799" w:rsidP="00752799">
      <w:pPr>
        <w:pStyle w:val="ListParagraph"/>
        <w:numPr>
          <w:ilvl w:val="0"/>
          <w:numId w:val="1"/>
        </w:numPr>
      </w:pPr>
      <w:r>
        <w:t>Google Books (George)</w:t>
      </w:r>
    </w:p>
    <w:p w:rsidR="00C11E15" w:rsidRDefault="00C11E15" w:rsidP="00C11E15">
      <w:pPr>
        <w:pStyle w:val="ListParagraph"/>
      </w:pPr>
    </w:p>
    <w:p w:rsidR="00206CB8" w:rsidRDefault="00FE0BF1" w:rsidP="00206CB8">
      <w:r>
        <w:t>George next mentioned that CU-BOULDER had been</w:t>
      </w:r>
      <w:r w:rsidR="00C56F7B">
        <w:t xml:space="preserve"> contacted by Googl</w:t>
      </w:r>
      <w:r>
        <w:t xml:space="preserve">e Books about scanning unique titles in their collection.  Google book started </w:t>
      </w:r>
      <w:r w:rsidR="00C56F7B">
        <w:t xml:space="preserve">scanning books in libraries </w:t>
      </w:r>
      <w:r>
        <w:t>and currently has about 30,000,000 titles scanned</w:t>
      </w:r>
      <w:r w:rsidR="00C56F7B">
        <w:t xml:space="preserve">.  </w:t>
      </w:r>
      <w:r>
        <w:t>The</w:t>
      </w:r>
      <w:r w:rsidR="00824DF9">
        <w:t>y</w:t>
      </w:r>
      <w:r>
        <w:t xml:space="preserve"> started with b</w:t>
      </w:r>
      <w:r w:rsidR="00C56F7B">
        <w:t>ig East Coast libraries</w:t>
      </w:r>
      <w:r>
        <w:t xml:space="preserve"> and are gradually working their way West</w:t>
      </w:r>
      <w:r w:rsidR="00C56F7B">
        <w:t xml:space="preserve">.  </w:t>
      </w:r>
      <w:r>
        <w:t>The have discussed establishing a</w:t>
      </w:r>
      <w:r w:rsidR="00C56F7B">
        <w:t xml:space="preserve"> scanning center at Boulder</w:t>
      </w:r>
      <w:r>
        <w:t xml:space="preserve"> and the library has sent them some sample metadata</w:t>
      </w:r>
      <w:r w:rsidR="00C56F7B">
        <w:t xml:space="preserve">.  </w:t>
      </w:r>
      <w:r>
        <w:t>George has also been contacted regarding scanning items from other regional libraries.  The criteria for</w:t>
      </w:r>
      <w:r w:rsidR="00824DF9">
        <w:t xml:space="preserve"> library selection includes having</w:t>
      </w:r>
      <w:r>
        <w:t xml:space="preserve"> at least 60,000 unique titles in a collection.  Google is also interested in smaller </w:t>
      </w:r>
      <w:r w:rsidR="00C11E15">
        <w:t>libraries</w:t>
      </w:r>
      <w:r>
        <w:t xml:space="preserve"> collections that don’t meet this criterion and it might be possible if a scanning center is regionally established in Boulder.  Libraries should consider the effort and logistics involved if this project ever takes off.  Additionally, Google is only looking at material published prior to 1964</w:t>
      </w:r>
      <w:r w:rsidR="00206CB8">
        <w:t>.</w:t>
      </w:r>
    </w:p>
    <w:p w:rsidR="00206CB8" w:rsidRDefault="00206CB8" w:rsidP="00206CB8"/>
    <w:p w:rsidR="00206CB8" w:rsidRPr="00206CB8" w:rsidRDefault="00206CB8" w:rsidP="00206CB8">
      <w:pPr>
        <w:pStyle w:val="ListParagraph"/>
        <w:numPr>
          <w:ilvl w:val="0"/>
          <w:numId w:val="1"/>
        </w:numPr>
      </w:pPr>
      <w:r w:rsidRPr="00206CB8">
        <w:t xml:space="preserve">Share print conference and Gold Rush.  </w:t>
      </w:r>
    </w:p>
    <w:p w:rsidR="00206CB8" w:rsidRPr="00206CB8" w:rsidRDefault="00206CB8" w:rsidP="00206CB8">
      <w:pPr>
        <w:ind w:left="360"/>
        <w:rPr>
          <w:highlight w:val="yellow"/>
        </w:rPr>
      </w:pPr>
    </w:p>
    <w:p w:rsidR="00206CB8" w:rsidRDefault="00206CB8" w:rsidP="00206CB8">
      <w:r>
        <w:t xml:space="preserve">Beth noticed an </w:t>
      </w:r>
      <w:r w:rsidR="00FF607B">
        <w:t>Acquisitions Institute invitation on the ERIL listserv</w:t>
      </w:r>
      <w:r w:rsidRPr="00E73F36">
        <w:t xml:space="preserve"> </w:t>
      </w:r>
      <w:r>
        <w:t>calling</w:t>
      </w:r>
      <w:r w:rsidRPr="00E73F36">
        <w:t xml:space="preserve"> for</w:t>
      </w:r>
      <w:r>
        <w:t xml:space="preserve"> conference presentations on shared print topics.  Gold Rush was </w:t>
      </w:r>
      <w:r w:rsidRPr="00FF607B">
        <w:t xml:space="preserve">specifically mentioned in the notice and she thought if people had already used Gold Rush for a relevant project, they might consider responding.  The proposal consists of a 200 word abstract and is </w:t>
      </w:r>
      <w:r w:rsidR="00FF607B" w:rsidRPr="00FF607B">
        <w:t>due December 31</w:t>
      </w:r>
      <w:r w:rsidR="00FF607B" w:rsidRPr="00FF607B">
        <w:rPr>
          <w:vertAlign w:val="superscript"/>
        </w:rPr>
        <w:t>st</w:t>
      </w:r>
      <w:r w:rsidR="00FF607B" w:rsidRPr="00FF607B">
        <w:t>.</w:t>
      </w:r>
      <w:r w:rsidRPr="00FF607B">
        <w:t xml:space="preserve"> The conference is May 1</w:t>
      </w:r>
      <w:r w:rsidR="00FF607B">
        <w:t>8</w:t>
      </w:r>
      <w:r w:rsidRPr="00FF607B">
        <w:rPr>
          <w:vertAlign w:val="superscript"/>
        </w:rPr>
        <w:t>th</w:t>
      </w:r>
      <w:r w:rsidRPr="00FF607B">
        <w:t xml:space="preserve"> thru 21</w:t>
      </w:r>
      <w:r w:rsidRPr="00FF607B">
        <w:rPr>
          <w:vertAlign w:val="superscript"/>
        </w:rPr>
        <w:t>st</w:t>
      </w:r>
      <w:r w:rsidRPr="00FF607B">
        <w:t xml:space="preserve"> in Oregon.</w:t>
      </w:r>
      <w:r>
        <w:t xml:space="preserve">  </w:t>
      </w:r>
    </w:p>
    <w:p w:rsidR="00206CB8" w:rsidRPr="00206CB8" w:rsidRDefault="00206CB8" w:rsidP="00206CB8">
      <w:pPr>
        <w:rPr>
          <w:highlight w:val="yellow"/>
        </w:rPr>
      </w:pPr>
    </w:p>
    <w:p w:rsidR="00752799" w:rsidRDefault="00752799" w:rsidP="00206CB8">
      <w:pPr>
        <w:pStyle w:val="ListParagraph"/>
        <w:numPr>
          <w:ilvl w:val="0"/>
          <w:numId w:val="1"/>
        </w:numPr>
      </w:pPr>
      <w:r>
        <w:t xml:space="preserve">New </w:t>
      </w:r>
      <w:r w:rsidR="00E73F36">
        <w:t>Offers and other Renewals</w:t>
      </w:r>
    </w:p>
    <w:p w:rsidR="00206CB8" w:rsidRDefault="00206CB8"/>
    <w:p w:rsidR="003415FF" w:rsidRDefault="00206CB8">
      <w:r>
        <w:t>Beth mentioned that journal</w:t>
      </w:r>
      <w:r w:rsidR="003415FF">
        <w:t xml:space="preserve"> p</w:t>
      </w:r>
      <w:r>
        <w:t xml:space="preserve">ackage renewals are wrapping up. </w:t>
      </w:r>
      <w:r w:rsidR="003415FF">
        <w:t xml:space="preserve"> </w:t>
      </w:r>
      <w:r>
        <w:t>I</w:t>
      </w:r>
      <w:r w:rsidR="00C11E15">
        <w:t>f you</w:t>
      </w:r>
      <w:r w:rsidR="00E73F36">
        <w:t xml:space="preserve"> have q</w:t>
      </w:r>
      <w:r w:rsidR="003415FF">
        <w:t>uestions on title lists, reconciliations</w:t>
      </w:r>
      <w:r w:rsidR="00E73F36">
        <w:t xml:space="preserve">, or anything else </w:t>
      </w:r>
      <w:r w:rsidR="00E73F36" w:rsidRPr="00FF607B">
        <w:t xml:space="preserve">please contact her soon. </w:t>
      </w:r>
      <w:r w:rsidR="003415FF" w:rsidRPr="00FF607B">
        <w:t>New offers</w:t>
      </w:r>
      <w:r w:rsidR="00E73F36" w:rsidRPr="00FF607B">
        <w:t>:</w:t>
      </w:r>
      <w:r w:rsidR="003415FF" w:rsidRPr="00FF607B">
        <w:t xml:space="preserve">  </w:t>
      </w:r>
      <w:r w:rsidR="00E73F36" w:rsidRPr="00FF607B">
        <w:t xml:space="preserve">1) </w:t>
      </w:r>
      <w:r w:rsidR="003415FF" w:rsidRPr="00FF607B">
        <w:t xml:space="preserve">GVRL individual </w:t>
      </w:r>
      <w:r w:rsidR="00824DF9" w:rsidRPr="00FF607B">
        <w:t xml:space="preserve">title </w:t>
      </w:r>
      <w:r w:rsidR="003415FF" w:rsidRPr="00FF607B">
        <w:t xml:space="preserve">purchases.  </w:t>
      </w:r>
      <w:r w:rsidR="00E73F36" w:rsidRPr="00FF607B">
        <w:t>The cut</w:t>
      </w:r>
      <w:r w:rsidR="003415FF" w:rsidRPr="00FF607B">
        <w:t xml:space="preserve"> off</w:t>
      </w:r>
      <w:r w:rsidR="00E73F36" w:rsidRPr="00FF607B">
        <w:t xml:space="preserve"> for this offer </w:t>
      </w:r>
      <w:r w:rsidR="003415FF" w:rsidRPr="00FF607B">
        <w:t>is Dec. 31</w:t>
      </w:r>
      <w:r w:rsidR="003415FF" w:rsidRPr="00FF607B">
        <w:rPr>
          <w:vertAlign w:val="superscript"/>
        </w:rPr>
        <w:t>st</w:t>
      </w:r>
      <w:r w:rsidR="003415FF" w:rsidRPr="00FF607B">
        <w:t xml:space="preserve">.  </w:t>
      </w:r>
      <w:r w:rsidR="00E73F36" w:rsidRPr="00FF607B">
        <w:t xml:space="preserve">2) </w:t>
      </w:r>
      <w:r w:rsidR="003415FF" w:rsidRPr="00FF607B">
        <w:t>Cabel</w:t>
      </w:r>
      <w:r w:rsidR="00FC3E00">
        <w:t>l</w:t>
      </w:r>
      <w:r w:rsidR="003415FF" w:rsidRPr="00FF607B">
        <w:t xml:space="preserve">’s:  </w:t>
      </w:r>
      <w:r w:rsidR="00E73F36" w:rsidRPr="00FF607B">
        <w:t>Beth is</w:t>
      </w:r>
      <w:r w:rsidR="00E73F36">
        <w:t xml:space="preserve"> reviewing this offer and w</w:t>
      </w:r>
      <w:r w:rsidR="003415FF">
        <w:t xml:space="preserve">ill likely </w:t>
      </w:r>
      <w:r w:rsidR="00E73F36">
        <w:t>follow up with Alliance</w:t>
      </w:r>
      <w:r w:rsidR="003415FF">
        <w:t xml:space="preserve"> members in January.  </w:t>
      </w:r>
    </w:p>
    <w:p w:rsidR="00DC4EF0" w:rsidRDefault="00DC4EF0"/>
    <w:p w:rsidR="00DC4EF0" w:rsidRDefault="00206CB8">
      <w:r>
        <w:t>The n</w:t>
      </w:r>
      <w:r w:rsidR="00DC4EF0">
        <w:t xml:space="preserve">ext meeting </w:t>
      </w:r>
      <w:r w:rsidR="00E73F36">
        <w:t xml:space="preserve">is Monday, </w:t>
      </w:r>
      <w:r w:rsidR="00DC4EF0">
        <w:t>January 14</w:t>
      </w:r>
      <w:r w:rsidR="00DC4EF0" w:rsidRPr="00DC4EF0">
        <w:rPr>
          <w:vertAlign w:val="superscript"/>
        </w:rPr>
        <w:t>th</w:t>
      </w:r>
      <w:r w:rsidR="00DC4EF0">
        <w:t>, 2019.</w:t>
      </w:r>
    </w:p>
    <w:p w:rsidR="00206CB8" w:rsidRDefault="00206CB8"/>
    <w:sectPr w:rsidR="0020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E8F"/>
    <w:multiLevelType w:val="hybridMultilevel"/>
    <w:tmpl w:val="F9221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021545"/>
    <w:multiLevelType w:val="hybridMultilevel"/>
    <w:tmpl w:val="F9221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1A04FC"/>
    <w:multiLevelType w:val="hybridMultilevel"/>
    <w:tmpl w:val="F9221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787EEC"/>
    <w:multiLevelType w:val="hybridMultilevel"/>
    <w:tmpl w:val="F9221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99"/>
    <w:rsid w:val="000019DF"/>
    <w:rsid w:val="00206CB8"/>
    <w:rsid w:val="00264F6A"/>
    <w:rsid w:val="003415FF"/>
    <w:rsid w:val="004444E2"/>
    <w:rsid w:val="0059675E"/>
    <w:rsid w:val="005C301B"/>
    <w:rsid w:val="00640C1C"/>
    <w:rsid w:val="00670597"/>
    <w:rsid w:val="00681B22"/>
    <w:rsid w:val="00752799"/>
    <w:rsid w:val="007E08A5"/>
    <w:rsid w:val="00817538"/>
    <w:rsid w:val="00824DF9"/>
    <w:rsid w:val="00911490"/>
    <w:rsid w:val="00955852"/>
    <w:rsid w:val="00964A22"/>
    <w:rsid w:val="009B514C"/>
    <w:rsid w:val="009E7F4C"/>
    <w:rsid w:val="00A77E42"/>
    <w:rsid w:val="00AC23B3"/>
    <w:rsid w:val="00B00700"/>
    <w:rsid w:val="00C11E15"/>
    <w:rsid w:val="00C56F7B"/>
    <w:rsid w:val="00D247C7"/>
    <w:rsid w:val="00DC4EF0"/>
    <w:rsid w:val="00DC7521"/>
    <w:rsid w:val="00E71C8E"/>
    <w:rsid w:val="00E73F36"/>
    <w:rsid w:val="00FC3E00"/>
    <w:rsid w:val="00FE0BF1"/>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56749-5379-4EC2-9D9B-376B40E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7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Diana Carney</cp:lastModifiedBy>
  <cp:revision>2</cp:revision>
  <dcterms:created xsi:type="dcterms:W3CDTF">2019-04-09T16:14:00Z</dcterms:created>
  <dcterms:modified xsi:type="dcterms:W3CDTF">2019-04-09T16:14:00Z</dcterms:modified>
</cp:coreProperties>
</file>