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DAB" w:rsidRPr="006C1393" w:rsidRDefault="003E2DAB" w:rsidP="003E2DAB">
      <w:pPr>
        <w:jc w:val="center"/>
        <w:rPr>
          <w:b/>
        </w:rPr>
      </w:pPr>
      <w:r w:rsidRPr="00362F2F">
        <w:rPr>
          <w:b/>
        </w:rPr>
        <w:t xml:space="preserve">SHARED </w:t>
      </w:r>
      <w:r w:rsidRPr="006C1393">
        <w:rPr>
          <w:b/>
        </w:rPr>
        <w:t>COLLECTION DEVELOPMENT COMMITTEE</w:t>
      </w:r>
    </w:p>
    <w:p w:rsidR="003E2DAB" w:rsidRPr="00B2103F" w:rsidRDefault="003E2DAB" w:rsidP="003E2DAB">
      <w:pPr>
        <w:jc w:val="center"/>
        <w:rPr>
          <w:b/>
        </w:rPr>
      </w:pPr>
      <w:r w:rsidRPr="00B2103F">
        <w:rPr>
          <w:b/>
        </w:rPr>
        <w:t>1</w:t>
      </w:r>
      <w:r w:rsidR="00710123" w:rsidRPr="00B2103F">
        <w:rPr>
          <w:b/>
        </w:rPr>
        <w:t>3</w:t>
      </w:r>
      <w:r w:rsidRPr="00B2103F">
        <w:rPr>
          <w:b/>
        </w:rPr>
        <w:t xml:space="preserve"> </w:t>
      </w:r>
      <w:r w:rsidR="00710123" w:rsidRPr="00B2103F">
        <w:rPr>
          <w:b/>
        </w:rPr>
        <w:t>Nov</w:t>
      </w:r>
      <w:r w:rsidR="00F857F4" w:rsidRPr="00B2103F">
        <w:rPr>
          <w:b/>
        </w:rPr>
        <w:t>ember</w:t>
      </w:r>
      <w:r w:rsidRPr="00B2103F">
        <w:rPr>
          <w:b/>
        </w:rPr>
        <w:t xml:space="preserve"> 2017</w:t>
      </w:r>
    </w:p>
    <w:p w:rsidR="003E2DAB" w:rsidRPr="00B2103F" w:rsidRDefault="003E2DAB" w:rsidP="003E2DAB">
      <w:pPr>
        <w:jc w:val="center"/>
        <w:rPr>
          <w:b/>
        </w:rPr>
      </w:pPr>
      <w:r w:rsidRPr="00B2103F">
        <w:rPr>
          <w:b/>
        </w:rPr>
        <w:t>10 A.M. – 1</w:t>
      </w:r>
      <w:r w:rsidR="00B2103F" w:rsidRPr="00B2103F">
        <w:rPr>
          <w:b/>
        </w:rPr>
        <w:t xml:space="preserve">0:45 </w:t>
      </w:r>
      <w:r w:rsidRPr="00B2103F">
        <w:rPr>
          <w:b/>
        </w:rPr>
        <w:t>A.M.</w:t>
      </w:r>
    </w:p>
    <w:p w:rsidR="008E7957" w:rsidRPr="00710123" w:rsidRDefault="008E7957">
      <w:pPr>
        <w:rPr>
          <w:highlight w:val="yellow"/>
        </w:rPr>
      </w:pPr>
      <w:r w:rsidRPr="00710123">
        <w:t xml:space="preserve">Sandy Barstow (UW); </w:t>
      </w:r>
      <w:r w:rsidR="003E2DAB" w:rsidRPr="00710123">
        <w:t xml:space="preserve">Barbara Borst (CMU); Beth Denker (Alliance); </w:t>
      </w:r>
      <w:r w:rsidR="006C1393" w:rsidRPr="00710123">
        <w:t xml:space="preserve">Yem Fong (CUB); </w:t>
      </w:r>
      <w:r w:rsidR="003E2DAB" w:rsidRPr="00710123">
        <w:t xml:space="preserve">Rhonda Glazier (UCCS); </w:t>
      </w:r>
      <w:r w:rsidR="00710123" w:rsidRPr="00710123">
        <w:t>Rhonda Gonzales</w:t>
      </w:r>
      <w:r w:rsidR="003E2DAB" w:rsidRPr="00710123">
        <w:t xml:space="preserve"> (C</w:t>
      </w:r>
      <w:r w:rsidR="00710123" w:rsidRPr="00710123">
        <w:t>S</w:t>
      </w:r>
      <w:r w:rsidR="003E2DAB" w:rsidRPr="00710123">
        <w:t>U</w:t>
      </w:r>
      <w:r w:rsidR="00710123" w:rsidRPr="00710123">
        <w:t>-Pueblo</w:t>
      </w:r>
      <w:r w:rsidR="003E2DAB" w:rsidRPr="00710123">
        <w:t xml:space="preserve">); Gregory Heald (UNC); </w:t>
      </w:r>
      <w:r w:rsidR="0090637F" w:rsidRPr="00710123">
        <w:t xml:space="preserve">Yumin Jiang (HSC); </w:t>
      </w:r>
      <w:r w:rsidR="003E2DAB" w:rsidRPr="00710123">
        <w:t xml:space="preserve">Stephen Katz (Mines); </w:t>
      </w:r>
      <w:r w:rsidR="0090637F" w:rsidRPr="00710123">
        <w:t xml:space="preserve">Kayla Lenkner (CC); </w:t>
      </w:r>
      <w:r w:rsidR="003E2DAB" w:rsidRPr="00710123">
        <w:t xml:space="preserve">Terry Leopold (Alliance); Michael Levine-Clark (DU); George Machovec (Alliance); </w:t>
      </w:r>
      <w:r w:rsidR="0090637F" w:rsidRPr="00710123">
        <w:t xml:space="preserve"> </w:t>
      </w:r>
      <w:r w:rsidR="003E2DAB" w:rsidRPr="00710123">
        <w:t xml:space="preserve">Kim Medema (Regis); Ellen Metter (Aur); </w:t>
      </w:r>
      <w:r w:rsidR="008628A7" w:rsidRPr="00710123">
        <w:t xml:space="preserve">Anna Seiffert (Mines); </w:t>
      </w:r>
      <w:r w:rsidR="00C806E0" w:rsidRPr="00710123">
        <w:t xml:space="preserve">Gabby Wiersma (CUB); </w:t>
      </w:r>
      <w:r w:rsidR="00710123">
        <w:t xml:space="preserve">Tiffanie Wick (WSCU); </w:t>
      </w:r>
      <w:r w:rsidR="00C806E0" w:rsidRPr="00710123">
        <w:t>Michelle Wilde</w:t>
      </w:r>
      <w:r w:rsidR="00657CFA" w:rsidRPr="00710123">
        <w:t xml:space="preserve"> (</w:t>
      </w:r>
      <w:r w:rsidR="00C806E0" w:rsidRPr="00710123">
        <w:t>CSU</w:t>
      </w:r>
      <w:r w:rsidR="00657CFA" w:rsidRPr="00710123">
        <w:t>)</w:t>
      </w:r>
    </w:p>
    <w:p w:rsidR="0080330D" w:rsidRPr="001127C1" w:rsidRDefault="0080330D" w:rsidP="00D11CA6">
      <w:pPr>
        <w:pStyle w:val="ListParagraph"/>
        <w:numPr>
          <w:ilvl w:val="0"/>
          <w:numId w:val="1"/>
        </w:numPr>
        <w:spacing w:after="240"/>
        <w:rPr>
          <w:b/>
        </w:rPr>
      </w:pPr>
      <w:r w:rsidRPr="001127C1">
        <w:rPr>
          <w:b/>
        </w:rPr>
        <w:t>Elsevier Book Series offer</w:t>
      </w:r>
    </w:p>
    <w:p w:rsidR="001127C1" w:rsidRPr="001127C1" w:rsidRDefault="001127C1" w:rsidP="001127C1">
      <w:pPr>
        <w:spacing w:after="240"/>
      </w:pPr>
      <w:r w:rsidRPr="001127C1">
        <w:t>Some Alliance institutions wanted to keep working on this offer as they are interested in some of the Book Series.</w:t>
      </w:r>
    </w:p>
    <w:p w:rsidR="0080330D" w:rsidRPr="001127C1" w:rsidRDefault="001127C1" w:rsidP="001127C1">
      <w:pPr>
        <w:pStyle w:val="ListParagraph"/>
        <w:numPr>
          <w:ilvl w:val="4"/>
          <w:numId w:val="1"/>
        </w:numPr>
        <w:spacing w:after="240"/>
        <w:ind w:left="1080"/>
        <w:rPr>
          <w:b/>
        </w:rPr>
      </w:pPr>
      <w:r w:rsidRPr="001127C1">
        <w:rPr>
          <w:b/>
        </w:rPr>
        <w:t>Creating  a</w:t>
      </w:r>
      <w:r w:rsidRPr="00F17A75">
        <w:rPr>
          <w:b/>
        </w:rPr>
        <w:t xml:space="preserve"> custom</w:t>
      </w:r>
      <w:r w:rsidRPr="001127C1">
        <w:rPr>
          <w:b/>
        </w:rPr>
        <w:t xml:space="preserve"> list of series we want</w:t>
      </w:r>
    </w:p>
    <w:p w:rsidR="001127C1" w:rsidRDefault="001127C1" w:rsidP="001127C1">
      <w:pPr>
        <w:spacing w:after="240"/>
      </w:pPr>
      <w:r w:rsidRPr="001127C1">
        <w:t>The group discussed looking at a possible smaller deal to just get those series in which Alliance institutions are currently interested.</w:t>
      </w:r>
      <w:r>
        <w:t xml:space="preserve"> Beth had sent out a list of what is currently subscribed to and asked for feedback on verifying the list is correct, including print, and for a wish</w:t>
      </w:r>
      <w:r w:rsidR="00167BAF">
        <w:t xml:space="preserve"> </w:t>
      </w:r>
      <w:r>
        <w:t xml:space="preserve">list for what the libraries are interested in getting. She has received responses from CSU, </w:t>
      </w:r>
      <w:proofErr w:type="spellStart"/>
      <w:r>
        <w:t>UWyo</w:t>
      </w:r>
      <w:proofErr w:type="spellEnd"/>
      <w:r>
        <w:t xml:space="preserve">, CU Boulder, CC, and CU HSC. CU Boulder is interested in moving some print titles to </w:t>
      </w:r>
      <w:r w:rsidR="00167BAF">
        <w:t>e-</w:t>
      </w:r>
      <w:r>
        <w:t>resources a</w:t>
      </w:r>
      <w:bookmarkStart w:id="0" w:name="_GoBack"/>
      <w:bookmarkEnd w:id="0"/>
      <w:r>
        <w:t xml:space="preserve">nd they want to start something by January. </w:t>
      </w:r>
      <w:r w:rsidR="00F17A75">
        <w:t>It is still possible a bigger book series deal might be possible but the group is still quite a bit short in funding that.</w:t>
      </w:r>
    </w:p>
    <w:p w:rsidR="00016BFD" w:rsidRDefault="00016BFD" w:rsidP="001127C1">
      <w:pPr>
        <w:spacing w:after="240"/>
      </w:pPr>
      <w:r>
        <w:t>ACTION: Beth will continue to compile the wish lists and responses from the Alliance members to see if there is a feasible deal that could be put together.</w:t>
      </w:r>
    </w:p>
    <w:p w:rsidR="001127C1" w:rsidRPr="001127C1" w:rsidRDefault="001127C1" w:rsidP="001127C1">
      <w:pPr>
        <w:pStyle w:val="ListParagraph"/>
        <w:numPr>
          <w:ilvl w:val="4"/>
          <w:numId w:val="1"/>
        </w:numPr>
        <w:spacing w:after="240"/>
        <w:ind w:left="1080"/>
        <w:rPr>
          <w:b/>
        </w:rPr>
      </w:pPr>
      <w:r w:rsidRPr="001127C1">
        <w:rPr>
          <w:b/>
        </w:rPr>
        <w:t>Other Elsevier details</w:t>
      </w:r>
    </w:p>
    <w:p w:rsidR="001127C1" w:rsidRDefault="001127C1" w:rsidP="001127C1">
      <w:pPr>
        <w:spacing w:after="240"/>
      </w:pPr>
      <w:r>
        <w:t xml:space="preserve">Machovec met with Elsevier at Charleston about getting a reasonable quote to get USAFA added to the Alliance </w:t>
      </w:r>
      <w:proofErr w:type="spellStart"/>
      <w:r>
        <w:t>ScienceDirect</w:t>
      </w:r>
      <w:proofErr w:type="spellEnd"/>
      <w:r>
        <w:t xml:space="preserve"> Freedom Collection license.</w:t>
      </w:r>
    </w:p>
    <w:p w:rsidR="001127C1" w:rsidRPr="001127C1" w:rsidRDefault="001127C1" w:rsidP="001127C1">
      <w:pPr>
        <w:spacing w:after="240"/>
      </w:pPr>
      <w:r>
        <w:t>George and Michael will be presenting to Member Coun</w:t>
      </w:r>
      <w:r w:rsidR="0064346C">
        <w:t>cil on Friday 11/17 the cost re</w:t>
      </w:r>
      <w:r>
        <w:t>distribution model for the Freedom Collection to decide what to do.</w:t>
      </w:r>
      <w:r w:rsidR="0064346C">
        <w:t xml:space="preserve"> This is the model that was discussed at the last two SCDC meetings.</w:t>
      </w:r>
    </w:p>
    <w:p w:rsidR="002D0A1B" w:rsidRPr="00760ECA" w:rsidRDefault="002D0A1B" w:rsidP="002D0A1B">
      <w:pPr>
        <w:pStyle w:val="ListParagraph"/>
        <w:numPr>
          <w:ilvl w:val="0"/>
          <w:numId w:val="1"/>
        </w:numPr>
        <w:spacing w:after="240"/>
        <w:rPr>
          <w:b/>
        </w:rPr>
      </w:pPr>
      <w:r w:rsidRPr="00760ECA">
        <w:rPr>
          <w:b/>
        </w:rPr>
        <w:t>Oxford/UPSO University Press offer</w:t>
      </w:r>
    </w:p>
    <w:p w:rsidR="002D0A1B" w:rsidRPr="00760ECA" w:rsidRDefault="002D0A1B" w:rsidP="002D0A1B">
      <w:pPr>
        <w:pStyle w:val="ListParagraph"/>
        <w:numPr>
          <w:ilvl w:val="4"/>
          <w:numId w:val="1"/>
        </w:numPr>
        <w:spacing w:after="240"/>
        <w:ind w:left="1080"/>
        <w:rPr>
          <w:b/>
        </w:rPr>
      </w:pPr>
      <w:r w:rsidRPr="00760ECA">
        <w:rPr>
          <w:b/>
        </w:rPr>
        <w:t>Report on meeting with Oxford at the Charleston Conference</w:t>
      </w:r>
    </w:p>
    <w:p w:rsidR="002D0A1B" w:rsidRPr="00760ECA" w:rsidRDefault="00A1631E" w:rsidP="002D0A1B">
      <w:pPr>
        <w:spacing w:after="240"/>
      </w:pPr>
      <w:r w:rsidRPr="00760ECA">
        <w:t>George, Michael, and Gabby met with Oxford at Charleston. George put together an analysis of Alliance member holdings for these University Presses in the Gold Rush Content Comparison tool. This was shared with Oxford as it seemed they were counting holdings that were DDA books and not actually owned which would impact their offer to the Alliance for this project.</w:t>
      </w:r>
    </w:p>
    <w:p w:rsidR="002D0A1B" w:rsidRPr="00760ECA" w:rsidRDefault="002D0A1B" w:rsidP="002D0A1B">
      <w:pPr>
        <w:pStyle w:val="ListParagraph"/>
        <w:numPr>
          <w:ilvl w:val="4"/>
          <w:numId w:val="1"/>
        </w:numPr>
        <w:spacing w:after="240"/>
        <w:ind w:left="1080"/>
        <w:rPr>
          <w:b/>
        </w:rPr>
      </w:pPr>
      <w:r w:rsidRPr="00760ECA">
        <w:rPr>
          <w:b/>
        </w:rPr>
        <w:t>The multiplier based on analysis of existing subscriptions</w:t>
      </w:r>
    </w:p>
    <w:p w:rsidR="002D0A1B" w:rsidRDefault="00A1631E" w:rsidP="002D0A1B">
      <w:pPr>
        <w:spacing w:after="240"/>
      </w:pPr>
      <w:r w:rsidRPr="00760ECA">
        <w:lastRenderedPageBreak/>
        <w:t>Oxford was originally offering a 3.5x multiplier for this offer, but with the</w:t>
      </w:r>
      <w:r>
        <w:t xml:space="preserve"> analysis that was presented</w:t>
      </w:r>
      <w:r w:rsidRPr="00A1631E">
        <w:t xml:space="preserve"> they then agreed to a 2.5x multiplier.</w:t>
      </w:r>
      <w:r>
        <w:t xml:space="preserve"> They will get the Alliance a new quote with the new multiplier as the cost will be lower due to the data </w:t>
      </w:r>
      <w:r w:rsidR="002E3AC5">
        <w:t>from the analysis</w:t>
      </w:r>
      <w:r>
        <w:t>.</w:t>
      </w:r>
      <w:r w:rsidR="002E3AC5">
        <w:t xml:space="preserve"> The Alliance will send out that quote to SCDC to try to get responses fairly soon. Once SCDC has the proposal, the group will also want to discuss how to distribute the cost on some sort of pro-rata basis.</w:t>
      </w:r>
    </w:p>
    <w:p w:rsidR="002E3AC5" w:rsidRDefault="002E3AC5" w:rsidP="002D0A1B">
      <w:pPr>
        <w:spacing w:after="240"/>
      </w:pPr>
      <w:r>
        <w:t xml:space="preserve">The Alliance had heard from UNC that they may be interested down the road but maybe not this fiscal year. Once a cost distribution is figured out, that will be key for libraries to decide if they still want to be part of the deal. George outlined that there are a few models the group could decide to use, 1) the formula used for assessments, 2) some other formula like just materials budget, 3) the Alliance could request that Oxford give us pricing per institution as that is how they came up with the price. It is important to pick a metric that works for the group and with which everyone is comfortable. One suggestion was to request </w:t>
      </w:r>
      <w:proofErr w:type="spellStart"/>
      <w:r>
        <w:t>turnaway</w:t>
      </w:r>
      <w:proofErr w:type="spellEnd"/>
      <w:r>
        <w:t xml:space="preserve"> stats from Oxford to gauge use and then compare to these other models. It is important to get pricing sooner rather than later if the group wants to start with 2018 imprints.</w:t>
      </w:r>
    </w:p>
    <w:p w:rsidR="00016BFD" w:rsidRPr="00A1631E" w:rsidRDefault="00016BFD" w:rsidP="002D0A1B">
      <w:pPr>
        <w:spacing w:after="240"/>
      </w:pPr>
      <w:r>
        <w:t>ACTION: The Alliance will share the revised quote with the group when that is received.</w:t>
      </w:r>
    </w:p>
    <w:p w:rsidR="00CF3DDE" w:rsidRPr="004B5712" w:rsidRDefault="00CF3DDE" w:rsidP="00D11CA6">
      <w:pPr>
        <w:pStyle w:val="ListParagraph"/>
        <w:numPr>
          <w:ilvl w:val="0"/>
          <w:numId w:val="1"/>
        </w:numPr>
        <w:spacing w:after="240"/>
        <w:rPr>
          <w:b/>
        </w:rPr>
      </w:pPr>
      <w:r w:rsidRPr="004B5712">
        <w:rPr>
          <w:b/>
        </w:rPr>
        <w:t>Alliance Shared Print Trust</w:t>
      </w:r>
    </w:p>
    <w:p w:rsidR="00CF3DDE" w:rsidRPr="004B5712" w:rsidRDefault="00CF3DDE" w:rsidP="00CF3DDE">
      <w:pPr>
        <w:spacing w:after="240"/>
      </w:pPr>
      <w:r w:rsidRPr="004B5712">
        <w:t>Michael reminded the group about deciding on long term retention declaration commitments for the Shared Print Trust.</w:t>
      </w:r>
    </w:p>
    <w:p w:rsidR="00CF3DDE" w:rsidRPr="004B5712" w:rsidRDefault="00CF3DDE" w:rsidP="00CF3DDE">
      <w:pPr>
        <w:pStyle w:val="ListParagraph"/>
        <w:numPr>
          <w:ilvl w:val="4"/>
          <w:numId w:val="1"/>
        </w:numPr>
        <w:spacing w:after="240"/>
        <w:ind w:left="1080"/>
        <w:rPr>
          <w:b/>
        </w:rPr>
      </w:pPr>
      <w:r w:rsidRPr="004B5712">
        <w:rPr>
          <w:b/>
        </w:rPr>
        <w:t>Report from sites on declaration commitments</w:t>
      </w:r>
    </w:p>
    <w:p w:rsidR="00CF3DDE" w:rsidRPr="00016BFD" w:rsidRDefault="00CF3DDE" w:rsidP="00CF3DDE">
      <w:pPr>
        <w:spacing w:after="240"/>
      </w:pPr>
      <w:r w:rsidRPr="004B5712">
        <w:t xml:space="preserve">DU and CU Boulder have been continuing to make commitments on items for long-term retention. UW is doing nothing right now. Health Sciences shared that they will be making commitments to the Shared Print Trust for the same items they are committing to for WEST. </w:t>
      </w:r>
      <w:r w:rsidR="007B3628" w:rsidRPr="004B5712">
        <w:t xml:space="preserve">CSU will double check and share in the future what they are doing. Mines has had meetings and identified some areas they are going to commit to. They did a test of the 583 field and will hopefully make commitments on some records soon. CMU is making commitments, but there is an issue where they will need Marmot to update at the item level. UCCS is starting a major project to weed their collection and they have decided to commit to items with authors that are UCCS faculty, but they have not yet entered the commitments. CSU-Pueblo has not started an effort on </w:t>
      </w:r>
      <w:r w:rsidR="007B3628" w:rsidRPr="00016BFD">
        <w:t>this yet, but they intend to participate.</w:t>
      </w:r>
    </w:p>
    <w:p w:rsidR="00EC512B" w:rsidRPr="00016BFD" w:rsidRDefault="00F060C5" w:rsidP="00D11CA6">
      <w:pPr>
        <w:pStyle w:val="ListParagraph"/>
        <w:numPr>
          <w:ilvl w:val="0"/>
          <w:numId w:val="1"/>
        </w:numPr>
        <w:spacing w:after="240"/>
        <w:rPr>
          <w:b/>
        </w:rPr>
      </w:pPr>
      <w:r w:rsidRPr="00016BFD">
        <w:rPr>
          <w:b/>
        </w:rPr>
        <w:t xml:space="preserve">SAGE Premier </w:t>
      </w:r>
      <w:r w:rsidR="008A039A" w:rsidRPr="00016BFD">
        <w:rPr>
          <w:b/>
        </w:rPr>
        <w:t>Package</w:t>
      </w:r>
    </w:p>
    <w:p w:rsidR="008A039A" w:rsidRDefault="008A039A" w:rsidP="008A039A">
      <w:pPr>
        <w:pStyle w:val="ListParagraph"/>
        <w:numPr>
          <w:ilvl w:val="4"/>
          <w:numId w:val="1"/>
        </w:numPr>
        <w:spacing w:after="240"/>
        <w:ind w:left="1080"/>
        <w:rPr>
          <w:b/>
        </w:rPr>
      </w:pPr>
      <w:r w:rsidRPr="00016BFD">
        <w:rPr>
          <w:b/>
        </w:rPr>
        <w:t>Need to confirm from each</w:t>
      </w:r>
      <w:r>
        <w:rPr>
          <w:b/>
        </w:rPr>
        <w:t xml:space="preserve"> site on “fixed List” or “all access” package</w:t>
      </w:r>
    </w:p>
    <w:p w:rsidR="008A039A" w:rsidRDefault="008A039A" w:rsidP="008A039A">
      <w:pPr>
        <w:spacing w:after="240"/>
      </w:pPr>
      <w:r w:rsidRPr="008A039A">
        <w:t>Terry is</w:t>
      </w:r>
      <w:r>
        <w:t xml:space="preserve"> needing feedback from some of the institutions still on whether they are leaning toward the fixed list or the all access version of the SAGE Premier Package for this next three year term on the license renewal.</w:t>
      </w:r>
      <w:r w:rsidR="00016BFD">
        <w:t xml:space="preserve"> Progress with SAGE on the pricing models is being made slowly. Next steps will be for everyone to get the takeover titles reconciled and then SAGE can give more accurate pricing. The group discussed Spend and Save and how close the Alliance may or may not be to getting the better group rate of rise.</w:t>
      </w:r>
    </w:p>
    <w:p w:rsidR="00016BFD" w:rsidRPr="008A039A" w:rsidRDefault="00016BFD" w:rsidP="008A039A">
      <w:pPr>
        <w:spacing w:after="240"/>
      </w:pPr>
      <w:r>
        <w:t xml:space="preserve">ACTION: Terry will re-send the details on what SAGE shows for the Spend and </w:t>
      </w:r>
      <w:proofErr w:type="gramStart"/>
      <w:r>
        <w:t>Save</w:t>
      </w:r>
      <w:proofErr w:type="gramEnd"/>
      <w:r>
        <w:t xml:space="preserve"> program, which lists the total Alliance amount and also what they have attributed to each institution.</w:t>
      </w:r>
    </w:p>
    <w:p w:rsidR="00EC512B" w:rsidRPr="00B336F8" w:rsidRDefault="001C3876" w:rsidP="0036034D">
      <w:pPr>
        <w:pStyle w:val="ListParagraph"/>
        <w:numPr>
          <w:ilvl w:val="0"/>
          <w:numId w:val="1"/>
        </w:numPr>
        <w:spacing w:after="240"/>
        <w:rPr>
          <w:b/>
        </w:rPr>
      </w:pPr>
      <w:r w:rsidRPr="00B336F8">
        <w:rPr>
          <w:b/>
        </w:rPr>
        <w:lastRenderedPageBreak/>
        <w:t>NewsBank/Denver Post update</w:t>
      </w:r>
    </w:p>
    <w:p w:rsidR="00E2432D" w:rsidRPr="004219E6" w:rsidRDefault="00B336F8" w:rsidP="00B336F8">
      <w:pPr>
        <w:spacing w:after="240"/>
      </w:pPr>
      <w:r w:rsidRPr="00B336F8">
        <w:t xml:space="preserve">Beth gave a final update to the group on what had happened with the NewsBank offer for the Denver </w:t>
      </w:r>
      <w:r w:rsidRPr="004219E6">
        <w:t>Post Historical Archive. Over the last several months, DU, UW, CSU, and the CU system have all moved forward with licenses. CC and DPL are the only other Alliance members that have ongoing subscriptions to either America’s News or World Access News through NewsBank. Any other institutions that wanted to purchase the historical archive would also need a subscription to one of these two resources. The group noted that the licensing process was not easy with NewsBank and that they were inflexible with ILL provisions in the licenses.</w:t>
      </w:r>
    </w:p>
    <w:p w:rsidR="00EC512B" w:rsidRPr="004219E6" w:rsidRDefault="001C3876" w:rsidP="00F060C5">
      <w:pPr>
        <w:pStyle w:val="ListParagraph"/>
        <w:numPr>
          <w:ilvl w:val="0"/>
          <w:numId w:val="1"/>
        </w:numPr>
        <w:spacing w:after="240"/>
        <w:rPr>
          <w:b/>
        </w:rPr>
      </w:pPr>
      <w:r w:rsidRPr="004219E6">
        <w:rPr>
          <w:b/>
        </w:rPr>
        <w:t>DDA/ATO</w:t>
      </w:r>
      <w:r w:rsidR="003C5642" w:rsidRPr="004219E6">
        <w:rPr>
          <w:b/>
        </w:rPr>
        <w:t xml:space="preserve"> update</w:t>
      </w:r>
    </w:p>
    <w:p w:rsidR="004A5509" w:rsidRPr="004219E6" w:rsidRDefault="004219E6" w:rsidP="004A5509">
      <w:pPr>
        <w:spacing w:after="240"/>
      </w:pPr>
      <w:r w:rsidRPr="004219E6">
        <w:t>Beth gave an update that some problems with the DDA/ATO setup have now been fixed and that this should hopefully clear up access issues that some of the institutions were seeing. If the institutions have examples of eBooks from the Alliance DDA program that users are having trouble accessing, please send those examples to Beth and she will work with ProQuest to troubleshoot.</w:t>
      </w:r>
    </w:p>
    <w:p w:rsidR="004219E6" w:rsidRPr="004219E6" w:rsidRDefault="004219E6" w:rsidP="004A5509">
      <w:pPr>
        <w:spacing w:after="240"/>
      </w:pPr>
      <w:r w:rsidRPr="004219E6">
        <w:t>CSU had requested an owned titles list and the Alliance has come up with a solution for that. Beth asked the group if all of the participants still would like to get those owned title lists. In the past, CSU has taken the tech service lead on this and did the full cataloging in OCLC for owned titles and then sent that out to the other tech service leads to put those in place at their institutions if they chose to do so. The group agreed that if CSU was still willing to do that, it would be helpful.</w:t>
      </w:r>
    </w:p>
    <w:p w:rsidR="004219E6" w:rsidRPr="004219E6" w:rsidRDefault="004219E6" w:rsidP="004A5509">
      <w:pPr>
        <w:spacing w:after="240"/>
      </w:pPr>
      <w:r w:rsidRPr="004219E6">
        <w:t>ACTION: Beth will check with CSU to see if they are still willing to share the fully cataloged records with the rest of the Alliance DDA group and will let the group know if they can expect CSU to share those.</w:t>
      </w:r>
    </w:p>
    <w:p w:rsidR="009B758C" w:rsidRPr="001C3876" w:rsidRDefault="001C3876" w:rsidP="00F060C5">
      <w:pPr>
        <w:pStyle w:val="ListParagraph"/>
        <w:numPr>
          <w:ilvl w:val="0"/>
          <w:numId w:val="1"/>
        </w:numPr>
        <w:spacing w:after="240"/>
        <w:rPr>
          <w:b/>
        </w:rPr>
      </w:pPr>
      <w:proofErr w:type="spellStart"/>
      <w:r w:rsidRPr="001C3876">
        <w:rPr>
          <w:b/>
        </w:rPr>
        <w:t>ccAdvisor</w:t>
      </w:r>
      <w:proofErr w:type="spellEnd"/>
      <w:r w:rsidRPr="001C3876">
        <w:rPr>
          <w:b/>
        </w:rPr>
        <w:t xml:space="preserve"> now available to all Alliance sites</w:t>
      </w:r>
    </w:p>
    <w:p w:rsidR="00CD127F" w:rsidRPr="001C3876" w:rsidRDefault="001C3876" w:rsidP="00CD127F">
      <w:pPr>
        <w:spacing w:after="240"/>
      </w:pPr>
      <w:r w:rsidRPr="001C3876">
        <w:t>Charleston Advisor ha</w:t>
      </w:r>
      <w:r w:rsidR="00CD127F" w:rsidRPr="001C3876">
        <w:t>s partner</w:t>
      </w:r>
      <w:r w:rsidRPr="001C3876">
        <w:t>ed</w:t>
      </w:r>
      <w:r w:rsidR="00CD127F" w:rsidRPr="001C3876">
        <w:t xml:space="preserve"> with Choice to get their reviews for e</w:t>
      </w:r>
      <w:r w:rsidRPr="001C3876">
        <w:t>-</w:t>
      </w:r>
      <w:r w:rsidR="00CD127F" w:rsidRPr="001C3876">
        <w:t xml:space="preserve">resources in a new database. </w:t>
      </w:r>
      <w:r w:rsidRPr="001C3876">
        <w:t xml:space="preserve">The Alliance has shared with them the IP addresses for all of the Alliance member libraries and all of the Alliance member institutions should now have access to get in and look at the reviews. </w:t>
      </w:r>
      <w:proofErr w:type="spellStart"/>
      <w:proofErr w:type="gramStart"/>
      <w:r w:rsidRPr="001C3876">
        <w:t>ccAdvisor</w:t>
      </w:r>
      <w:proofErr w:type="spellEnd"/>
      <w:proofErr w:type="gramEnd"/>
      <w:r w:rsidRPr="001C3876">
        <w:t xml:space="preserve"> will be doing a webinar on Thursday, 11/16.</w:t>
      </w:r>
    </w:p>
    <w:p w:rsidR="001C3876" w:rsidRPr="001C3876" w:rsidRDefault="001C3876" w:rsidP="00CD127F">
      <w:pPr>
        <w:spacing w:after="240"/>
      </w:pPr>
      <w:r w:rsidRPr="001C3876">
        <w:t>ACTION: George will send out the webinar information to SCDC.</w:t>
      </w:r>
    </w:p>
    <w:p w:rsidR="00EC512B" w:rsidRPr="001C3876" w:rsidRDefault="003C5642" w:rsidP="00F060C5">
      <w:pPr>
        <w:pStyle w:val="ListParagraph"/>
        <w:numPr>
          <w:ilvl w:val="0"/>
          <w:numId w:val="1"/>
        </w:numPr>
        <w:spacing w:after="240"/>
        <w:rPr>
          <w:b/>
        </w:rPr>
      </w:pPr>
      <w:r w:rsidRPr="001C3876">
        <w:rPr>
          <w:b/>
        </w:rPr>
        <w:t xml:space="preserve">New </w:t>
      </w:r>
      <w:r w:rsidR="00A70DBC" w:rsidRPr="001C3876">
        <w:rPr>
          <w:b/>
        </w:rPr>
        <w:t>offers and renewals</w:t>
      </w:r>
    </w:p>
    <w:p w:rsidR="00A70DBC" w:rsidRPr="001C3876" w:rsidRDefault="001C3876" w:rsidP="00A70DBC">
      <w:pPr>
        <w:spacing w:after="240"/>
      </w:pPr>
      <w:r w:rsidRPr="001C3876">
        <w:t>Beth</w:t>
      </w:r>
      <w:r w:rsidR="00A70DBC" w:rsidRPr="001C3876">
        <w:t xml:space="preserve"> reviewed some of the new offers</w:t>
      </w:r>
      <w:r w:rsidRPr="001C3876">
        <w:t>. Terry pointed out that there are a lot of renewals for January. There were three different spreadsheets breaking out those renewals. If anyone is interested in getting one of those e-resources through the Alliance they should let Terry or Beth know.</w:t>
      </w:r>
    </w:p>
    <w:p w:rsidR="00024F3C" w:rsidRPr="005C30BC" w:rsidRDefault="00024F3C" w:rsidP="00024F3C">
      <w:r w:rsidRPr="005C30BC">
        <w:rPr>
          <w:b/>
        </w:rPr>
        <w:t xml:space="preserve">Next meeting: </w:t>
      </w:r>
      <w:r w:rsidRPr="005C30BC">
        <w:t xml:space="preserve">Scheduled </w:t>
      </w:r>
      <w:r w:rsidR="00A545DA" w:rsidRPr="005C30BC">
        <w:t>for</w:t>
      </w:r>
      <w:r w:rsidR="00F857F4" w:rsidRPr="005C30BC">
        <w:t xml:space="preserve"> </w:t>
      </w:r>
      <w:r w:rsidR="005C30BC" w:rsidRPr="005C30BC">
        <w:t>11</w:t>
      </w:r>
      <w:r w:rsidR="00F857F4" w:rsidRPr="005C30BC">
        <w:t xml:space="preserve"> </w:t>
      </w:r>
      <w:r w:rsidR="005C30BC" w:rsidRPr="005C30BC">
        <w:t>December</w:t>
      </w:r>
      <w:r w:rsidRPr="005C30BC">
        <w:t xml:space="preserve"> 2017.</w:t>
      </w:r>
    </w:p>
    <w:p w:rsidR="00024F3C" w:rsidRPr="007E1177" w:rsidRDefault="00024F3C" w:rsidP="00024F3C">
      <w:r w:rsidRPr="007E1177">
        <w:t>Meeting adjourned at 1</w:t>
      </w:r>
      <w:r w:rsidR="007E1177" w:rsidRPr="007E1177">
        <w:t>0:45</w:t>
      </w:r>
      <w:r w:rsidRPr="007E1177">
        <w:t>.</w:t>
      </w:r>
    </w:p>
    <w:p w:rsidR="00024F3C" w:rsidRDefault="00024F3C" w:rsidP="00024F3C">
      <w:r w:rsidRPr="007E1177">
        <w:t>Minutes by Beth Denker</w:t>
      </w:r>
    </w:p>
    <w:sectPr w:rsidR="00024F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F21E5"/>
    <w:multiLevelType w:val="hybridMultilevel"/>
    <w:tmpl w:val="0FAA73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41E1136"/>
    <w:multiLevelType w:val="hybridMultilevel"/>
    <w:tmpl w:val="48DEFD4C"/>
    <w:lvl w:ilvl="0" w:tplc="7A883734">
      <w:start w:val="1"/>
      <w:numFmt w:val="decimal"/>
      <w:lvlText w:val="%1."/>
      <w:lvlJc w:val="left"/>
      <w:pPr>
        <w:ind w:left="720" w:hanging="360"/>
      </w:pPr>
      <w:rPr>
        <w:b/>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6AF1CB9"/>
    <w:multiLevelType w:val="hybridMultilevel"/>
    <w:tmpl w:val="4972FA6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A9A"/>
    <w:rsid w:val="000104EC"/>
    <w:rsid w:val="00016BFD"/>
    <w:rsid w:val="00024F3C"/>
    <w:rsid w:val="00026A19"/>
    <w:rsid w:val="0003565D"/>
    <w:rsid w:val="00047338"/>
    <w:rsid w:val="000869D3"/>
    <w:rsid w:val="000A035D"/>
    <w:rsid w:val="000C3EC6"/>
    <w:rsid w:val="00106607"/>
    <w:rsid w:val="001127C1"/>
    <w:rsid w:val="001210BE"/>
    <w:rsid w:val="001551A3"/>
    <w:rsid w:val="00167BAF"/>
    <w:rsid w:val="001B4C10"/>
    <w:rsid w:val="001C3876"/>
    <w:rsid w:val="001F2EF6"/>
    <w:rsid w:val="002019C3"/>
    <w:rsid w:val="00223600"/>
    <w:rsid w:val="00226366"/>
    <w:rsid w:val="00260E4B"/>
    <w:rsid w:val="0026214B"/>
    <w:rsid w:val="00277A9A"/>
    <w:rsid w:val="002B1E34"/>
    <w:rsid w:val="002D0A1B"/>
    <w:rsid w:val="002E3AC5"/>
    <w:rsid w:val="00332809"/>
    <w:rsid w:val="0036034D"/>
    <w:rsid w:val="00362F2F"/>
    <w:rsid w:val="003B1948"/>
    <w:rsid w:val="003B364B"/>
    <w:rsid w:val="003C5642"/>
    <w:rsid w:val="003E2DAB"/>
    <w:rsid w:val="003E3853"/>
    <w:rsid w:val="00404773"/>
    <w:rsid w:val="004219E6"/>
    <w:rsid w:val="004A5509"/>
    <w:rsid w:val="004B5712"/>
    <w:rsid w:val="004C0018"/>
    <w:rsid w:val="004C0AFA"/>
    <w:rsid w:val="004F2B24"/>
    <w:rsid w:val="00504A0A"/>
    <w:rsid w:val="005C30BC"/>
    <w:rsid w:val="005D5AE5"/>
    <w:rsid w:val="005D6513"/>
    <w:rsid w:val="006119A9"/>
    <w:rsid w:val="006139FB"/>
    <w:rsid w:val="006266E3"/>
    <w:rsid w:val="006326F0"/>
    <w:rsid w:val="0064346C"/>
    <w:rsid w:val="00657CFA"/>
    <w:rsid w:val="006905D5"/>
    <w:rsid w:val="006C1393"/>
    <w:rsid w:val="006C1CA0"/>
    <w:rsid w:val="006C2282"/>
    <w:rsid w:val="006D715C"/>
    <w:rsid w:val="00710123"/>
    <w:rsid w:val="0073073F"/>
    <w:rsid w:val="00753565"/>
    <w:rsid w:val="00760ECA"/>
    <w:rsid w:val="007B3628"/>
    <w:rsid w:val="007D464A"/>
    <w:rsid w:val="007E1177"/>
    <w:rsid w:val="007F5F00"/>
    <w:rsid w:val="007F725D"/>
    <w:rsid w:val="0080330D"/>
    <w:rsid w:val="0086109D"/>
    <w:rsid w:val="008628A7"/>
    <w:rsid w:val="00887BF9"/>
    <w:rsid w:val="00887EB3"/>
    <w:rsid w:val="00891378"/>
    <w:rsid w:val="008A039A"/>
    <w:rsid w:val="008B39A8"/>
    <w:rsid w:val="008D648E"/>
    <w:rsid w:val="008E7957"/>
    <w:rsid w:val="00900796"/>
    <w:rsid w:val="0090637F"/>
    <w:rsid w:val="009068E7"/>
    <w:rsid w:val="00913D7C"/>
    <w:rsid w:val="00933109"/>
    <w:rsid w:val="009A78BC"/>
    <w:rsid w:val="009B758C"/>
    <w:rsid w:val="009C4AC4"/>
    <w:rsid w:val="00A1631E"/>
    <w:rsid w:val="00A203A2"/>
    <w:rsid w:val="00A46C19"/>
    <w:rsid w:val="00A545DA"/>
    <w:rsid w:val="00A61AA6"/>
    <w:rsid w:val="00A70DBC"/>
    <w:rsid w:val="00A83CBF"/>
    <w:rsid w:val="00AA7F13"/>
    <w:rsid w:val="00B2103F"/>
    <w:rsid w:val="00B336F8"/>
    <w:rsid w:val="00B4615B"/>
    <w:rsid w:val="00B86EFF"/>
    <w:rsid w:val="00B87023"/>
    <w:rsid w:val="00BA7926"/>
    <w:rsid w:val="00BB1FE4"/>
    <w:rsid w:val="00C529E5"/>
    <w:rsid w:val="00C75FD6"/>
    <w:rsid w:val="00C7695C"/>
    <w:rsid w:val="00C806E0"/>
    <w:rsid w:val="00CD127F"/>
    <w:rsid w:val="00CD22F0"/>
    <w:rsid w:val="00CF3DDE"/>
    <w:rsid w:val="00D042F1"/>
    <w:rsid w:val="00D10770"/>
    <w:rsid w:val="00D11CA6"/>
    <w:rsid w:val="00D361E0"/>
    <w:rsid w:val="00D457AA"/>
    <w:rsid w:val="00D71EE4"/>
    <w:rsid w:val="00D74F2A"/>
    <w:rsid w:val="00D82E43"/>
    <w:rsid w:val="00DB002D"/>
    <w:rsid w:val="00DB1246"/>
    <w:rsid w:val="00DC7FB7"/>
    <w:rsid w:val="00DE1C29"/>
    <w:rsid w:val="00DE43E7"/>
    <w:rsid w:val="00E10DE2"/>
    <w:rsid w:val="00E2432D"/>
    <w:rsid w:val="00E83D13"/>
    <w:rsid w:val="00EB0EE6"/>
    <w:rsid w:val="00EC512B"/>
    <w:rsid w:val="00ED5EBD"/>
    <w:rsid w:val="00ED78C8"/>
    <w:rsid w:val="00EE14A1"/>
    <w:rsid w:val="00EF1E18"/>
    <w:rsid w:val="00F060C5"/>
    <w:rsid w:val="00F17A75"/>
    <w:rsid w:val="00F41B9A"/>
    <w:rsid w:val="00F662A9"/>
    <w:rsid w:val="00F857F4"/>
    <w:rsid w:val="00FB0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4FAAA"/>
  <w15:chartTrackingRefBased/>
  <w15:docId w15:val="{5AAE137E-474C-49DF-A950-6636D2022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DAB"/>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C512B"/>
    <w:rPr>
      <w:color w:val="0563C1"/>
      <w:u w:val="single"/>
    </w:rPr>
  </w:style>
  <w:style w:type="paragraph" w:styleId="ListParagraph">
    <w:name w:val="List Paragraph"/>
    <w:basedOn w:val="Normal"/>
    <w:uiPriority w:val="34"/>
    <w:qFormat/>
    <w:rsid w:val="00EC512B"/>
    <w:pPr>
      <w:spacing w:after="0" w:line="240" w:lineRule="auto"/>
      <w:ind w:left="720"/>
      <w:contextualSpacing/>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847874">
      <w:bodyDiv w:val="1"/>
      <w:marLeft w:val="0"/>
      <w:marRight w:val="0"/>
      <w:marTop w:val="0"/>
      <w:marBottom w:val="0"/>
      <w:divBdr>
        <w:top w:val="none" w:sz="0" w:space="0" w:color="auto"/>
        <w:left w:val="none" w:sz="0" w:space="0" w:color="auto"/>
        <w:bottom w:val="none" w:sz="0" w:space="0" w:color="auto"/>
        <w:right w:val="none" w:sz="0" w:space="0" w:color="auto"/>
      </w:divBdr>
    </w:div>
    <w:div w:id="483164070">
      <w:bodyDiv w:val="1"/>
      <w:marLeft w:val="0"/>
      <w:marRight w:val="0"/>
      <w:marTop w:val="0"/>
      <w:marBottom w:val="0"/>
      <w:divBdr>
        <w:top w:val="none" w:sz="0" w:space="0" w:color="auto"/>
        <w:left w:val="none" w:sz="0" w:space="0" w:color="auto"/>
        <w:bottom w:val="none" w:sz="0" w:space="0" w:color="auto"/>
        <w:right w:val="none" w:sz="0" w:space="0" w:color="auto"/>
      </w:divBdr>
    </w:div>
    <w:div w:id="608588564">
      <w:bodyDiv w:val="1"/>
      <w:marLeft w:val="0"/>
      <w:marRight w:val="0"/>
      <w:marTop w:val="0"/>
      <w:marBottom w:val="0"/>
      <w:divBdr>
        <w:top w:val="none" w:sz="0" w:space="0" w:color="auto"/>
        <w:left w:val="none" w:sz="0" w:space="0" w:color="auto"/>
        <w:bottom w:val="none" w:sz="0" w:space="0" w:color="auto"/>
        <w:right w:val="none" w:sz="0" w:space="0" w:color="auto"/>
      </w:divBdr>
    </w:div>
    <w:div w:id="208957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906</TotalTime>
  <Pages>3</Pages>
  <Words>1235</Words>
  <Characters>7044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Denker</dc:creator>
  <cp:keywords/>
  <dc:description/>
  <cp:lastModifiedBy>Beth Denker</cp:lastModifiedBy>
  <cp:revision>21</cp:revision>
  <dcterms:created xsi:type="dcterms:W3CDTF">2017-11-13T23:40:00Z</dcterms:created>
  <dcterms:modified xsi:type="dcterms:W3CDTF">2017-12-08T20:55:00Z</dcterms:modified>
</cp:coreProperties>
</file>